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color w:val="000000"/>
          <w:kern w:val="44"/>
          <w:sz w:val="44"/>
          <w:szCs w:val="44"/>
          <w:highlight w:val="none"/>
          <w:lang w:val="en-US" w:eastAsia="zh-CN" w:bidi="ar-SA"/>
        </w:rPr>
      </w:pPr>
      <w:r>
        <w:rPr>
          <w:rFonts w:hint="eastAsia" w:ascii="方正小标宋简体" w:hAnsi="方正小标宋简体" w:eastAsia="方正小标宋简体" w:cs="方正小标宋简体"/>
          <w:color w:val="000000"/>
          <w:kern w:val="44"/>
          <w:sz w:val="44"/>
          <w:szCs w:val="44"/>
          <w:highlight w:val="none"/>
          <w:lang w:val="en-US" w:eastAsia="zh-CN" w:bidi="ar-SA"/>
        </w:rPr>
        <w:t>关于印发《阿合奇县农村饮水安全工程运行</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color w:val="000000"/>
          <w:kern w:val="44"/>
          <w:sz w:val="44"/>
          <w:szCs w:val="44"/>
          <w:highlight w:val="none"/>
          <w:lang w:val="en-US" w:eastAsia="zh-CN" w:bidi="ar-SA"/>
        </w:rPr>
        <w:t>管理“三项制度”》的通知</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460" w:lineRule="exact"/>
        <w:ind w:left="0" w:leftChars="0" w:right="0" w:rightChars="0"/>
        <w:jc w:val="both"/>
        <w:textAlignment w:val="auto"/>
        <w:rPr>
          <w:rFonts w:hint="eastAsia" w:ascii="仿宋_GB2312" w:hAnsi="Times New Roman" w:eastAsia="仿宋_GB2312" w:cs="仿宋_GB2312"/>
          <w:kern w:val="2"/>
          <w:sz w:val="32"/>
          <w:szCs w:val="32"/>
          <w:highlight w:val="none"/>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仿宋_GB2312" w:eastAsia="仿宋_GB2312" w:cs="仿宋_GB2312"/>
          <w:sz w:val="32"/>
          <w:szCs w:val="32"/>
          <w:highlight w:val="none"/>
          <w:lang w:val="en-US"/>
        </w:rPr>
      </w:pPr>
      <w:r>
        <w:rPr>
          <w:rFonts w:hint="eastAsia" w:ascii="仿宋_GB2312" w:hAnsi="Times New Roman" w:eastAsia="仿宋_GB2312" w:cs="仿宋_GB2312"/>
          <w:kern w:val="2"/>
          <w:sz w:val="32"/>
          <w:szCs w:val="32"/>
          <w:highlight w:val="none"/>
          <w:lang w:val="en-US" w:eastAsia="zh-CN" w:bidi="ar"/>
        </w:rPr>
        <w:t>各乡（镇）、场，县人民政府各工作部门、各部门管理机构：</w:t>
      </w:r>
    </w:p>
    <w:p>
      <w:pPr>
        <w:pStyle w:val="7"/>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《阿合奇县农村饮水安全工程运行管理“三项制度”》</w:t>
      </w:r>
      <w:r>
        <w:rPr>
          <w:rFonts w:hint="default" w:ascii="仿宋_GB2312" w:hAnsi="仿宋_GB2312" w:eastAsia="仿宋_GB2312" w:cs="仿宋_GB2312"/>
          <w:color w:val="000000"/>
          <w:sz w:val="32"/>
          <w:szCs w:val="32"/>
          <w:highlight w:val="none"/>
          <w:lang w:val="en-US" w:eastAsia="zh-CN"/>
        </w:rPr>
        <w:t>已经</w:t>
      </w:r>
      <w:r>
        <w:rPr>
          <w:rFonts w:hint="eastAsia" w:ascii="仿宋_GB2312" w:hAnsi="仿宋_GB2312" w:eastAsia="仿宋_GB2312" w:cs="仿宋_GB2312"/>
          <w:color w:val="000000"/>
          <w:sz w:val="32"/>
          <w:szCs w:val="32"/>
          <w:highlight w:val="none"/>
          <w:lang w:val="en-US" w:eastAsia="zh-CN"/>
        </w:rPr>
        <w:t>县人民</w:t>
      </w:r>
      <w:r>
        <w:rPr>
          <w:rFonts w:hint="default" w:ascii="仿宋_GB2312" w:hAnsi="仿宋_GB2312" w:eastAsia="仿宋_GB2312" w:cs="仿宋_GB2312"/>
          <w:color w:val="000000"/>
          <w:sz w:val="32"/>
          <w:szCs w:val="32"/>
          <w:highlight w:val="none"/>
          <w:lang w:val="en-US" w:eastAsia="zh-CN"/>
        </w:rPr>
        <w:t>政府同意，现印发给你们，请认真</w:t>
      </w:r>
      <w:r>
        <w:rPr>
          <w:rFonts w:hint="eastAsia" w:ascii="仿宋_GB2312" w:hAnsi="仿宋_GB2312" w:eastAsia="仿宋_GB2312" w:cs="仿宋_GB2312"/>
          <w:color w:val="000000"/>
          <w:sz w:val="32"/>
          <w:szCs w:val="32"/>
          <w:highlight w:val="none"/>
          <w:lang w:val="en-US" w:eastAsia="zh-CN"/>
        </w:rPr>
        <w:t>遵照执行</w:t>
      </w:r>
      <w:r>
        <w:rPr>
          <w:rFonts w:hint="default" w:ascii="仿宋_GB2312" w:hAnsi="仿宋_GB2312" w:eastAsia="仿宋_GB2312" w:cs="仿宋_GB2312"/>
          <w:color w:val="000000"/>
          <w:sz w:val="32"/>
          <w:szCs w:val="32"/>
          <w:highlight w:val="none"/>
          <w:lang w:val="en-US" w:eastAsia="zh-CN"/>
        </w:rPr>
        <w:t>。</w:t>
      </w:r>
    </w:p>
    <w:p>
      <w:pPr>
        <w:pStyle w:val="7"/>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outlineLvl w:val="9"/>
        <w:rPr>
          <w:rFonts w:hint="eastAsia" w:eastAsia="宋体"/>
          <w:sz w:val="32"/>
          <w:szCs w:val="32"/>
          <w:highlight w:val="none"/>
          <w:lang w:eastAsia="zh-CN"/>
        </w:rPr>
      </w:pPr>
    </w:p>
    <w:p>
      <w:pPr>
        <w:pStyle w:val="7"/>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附件：1.阿合奇县农村供水工程运行管理办法</w:t>
      </w:r>
    </w:p>
    <w:p>
      <w:pPr>
        <w:pStyle w:val="7"/>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firstLine="1600" w:firstLineChars="5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2.阿合奇县农村供水工程运行管理经费制度</w:t>
      </w:r>
    </w:p>
    <w:p>
      <w:pPr>
        <w:pStyle w:val="7"/>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firstLine="1600" w:firstLineChars="500"/>
        <w:jc w:val="left"/>
        <w:textAlignment w:val="auto"/>
        <w:outlineLvl w:val="9"/>
        <w:rPr>
          <w:rFonts w:hint="eastAsia" w:eastAsia="宋体"/>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3.阿合奇县农村供水工程运行管理机构</w:t>
      </w:r>
    </w:p>
    <w:p>
      <w:pPr>
        <w:keepNext w:val="0"/>
        <w:keepLines w:val="0"/>
        <w:pageBreakBefore w:val="0"/>
        <w:shd w:val="clear" w:color="auto" w:fill="auto"/>
        <w:tabs>
          <w:tab w:val="left" w:pos="6520"/>
        </w:tabs>
        <w:kinsoku/>
        <w:wordWrap/>
        <w:overflowPunct/>
        <w:topLinePunct w:val="0"/>
        <w:autoSpaceDE/>
        <w:autoSpaceDN/>
        <w:bidi w:val="0"/>
        <w:adjustRightInd/>
        <w:snapToGrid/>
        <w:spacing w:line="460" w:lineRule="exact"/>
        <w:ind w:left="0" w:leftChars="0" w:right="0" w:rightChars="0"/>
        <w:jc w:val="left"/>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p>
    <w:p>
      <w:pPr>
        <w:keepNext w:val="0"/>
        <w:keepLines w:val="0"/>
        <w:pageBreakBefore w:val="0"/>
        <w:shd w:val="clear" w:color="auto" w:fill="auto"/>
        <w:tabs>
          <w:tab w:val="left" w:pos="6520"/>
        </w:tabs>
        <w:kinsoku/>
        <w:wordWrap/>
        <w:overflowPunct/>
        <w:topLinePunct w:val="0"/>
        <w:autoSpaceDE/>
        <w:autoSpaceDN/>
        <w:bidi w:val="0"/>
        <w:adjustRightInd/>
        <w:snapToGrid/>
        <w:spacing w:line="460" w:lineRule="exact"/>
        <w:ind w:left="0" w:leftChars="0" w:right="0" w:rightChars="0" w:firstLine="4480" w:firstLineChars="1400"/>
        <w:jc w:val="left"/>
        <w:textAlignment w:val="auto"/>
        <w:rPr>
          <w:rFonts w:hint="eastAsia" w:ascii="方正小标宋_GBK" w:hAnsi="方正小标宋_GBK" w:eastAsia="方正小标宋_GBK" w:cs="方正小标宋_GBK"/>
          <w:color w:val="000000"/>
          <w:sz w:val="44"/>
          <w:szCs w:val="44"/>
          <w:highlight w:val="none"/>
          <w:lang w:val="en-US" w:eastAsia="zh-CN"/>
        </w:rPr>
      </w:pPr>
      <w:r>
        <w:rPr>
          <w:rFonts w:hint="eastAsia" w:ascii="仿宋_GB2312" w:hAnsi="仿宋_GB2312" w:eastAsia="仿宋_GB2312" w:cs="仿宋_GB2312"/>
          <w:color w:val="000000"/>
          <w:sz w:val="32"/>
          <w:szCs w:val="32"/>
          <w:highlight w:val="none"/>
          <w:lang w:val="en-US" w:eastAsia="zh-CN"/>
        </w:rPr>
        <w:t>2019年12月30日</w:t>
      </w:r>
    </w:p>
    <w:p>
      <w:pPr>
        <w:pStyle w:val="3"/>
        <w:pageBreakBefore w:val="0"/>
        <w:widowControl w:val="0"/>
        <w:shd w:val="clear" w:color="auto" w:fill="auto"/>
        <w:kinsoku/>
        <w:wordWrap/>
        <w:overflowPunct/>
        <w:topLinePunct w:val="0"/>
        <w:bidi w:val="0"/>
        <w:spacing w:before="0" w:beforeLines="0" w:afterLines="0" w:line="560" w:lineRule="exact"/>
        <w:ind w:left="0" w:leftChars="0" w:right="0" w:rightChars="0"/>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阿合奇县农村供水工程运行管理办法</w:t>
      </w: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highlight w:val="none"/>
          <w:lang w:eastAsia="zh-CN"/>
        </w:rPr>
      </w:pP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highlight w:val="none"/>
        </w:rPr>
      </w:pPr>
      <w:r>
        <w:rPr>
          <w:rFonts w:hint="eastAsia"/>
          <w:color w:val="auto"/>
          <w:highlight w:val="none"/>
          <w:lang w:eastAsia="zh-CN"/>
        </w:rPr>
        <w:t>第一章</w:t>
      </w:r>
      <w:r>
        <w:rPr>
          <w:rFonts w:hint="eastAsia"/>
          <w:color w:val="auto"/>
          <w:highlight w:val="none"/>
          <w:lang w:val="en-US" w:eastAsia="zh-CN"/>
        </w:rPr>
        <w:t xml:space="preserve">  </w:t>
      </w:r>
      <w:r>
        <w:rPr>
          <w:rFonts w:hint="eastAsia"/>
          <w:color w:val="auto"/>
          <w:highlight w:val="none"/>
        </w:rPr>
        <w:t>总则</w:t>
      </w:r>
    </w:p>
    <w:p>
      <w:pPr>
        <w:pStyle w:val="7"/>
        <w:pageBreakBefore w:val="0"/>
        <w:widowControl w:val="0"/>
        <w:shd w:val="clear" w:color="auto" w:fill="auto"/>
        <w:kinsoku/>
        <w:wordWrap/>
        <w:overflowPunct/>
        <w:topLinePunct w:val="0"/>
        <w:autoSpaceDE/>
        <w:autoSpaceDN/>
        <w:bidi w:val="0"/>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highlight w:val="none"/>
        </w:rPr>
      </w:pPr>
    </w:p>
    <w:p>
      <w:pPr>
        <w:pStyle w:val="7"/>
        <w:pageBreakBefore w:val="0"/>
        <w:widowControl w:val="0"/>
        <w:shd w:val="clear" w:color="auto" w:fill="auto"/>
        <w:kinsoku/>
        <w:wordWrap/>
        <w:overflowPunct/>
        <w:topLinePunct w:val="0"/>
        <w:autoSpaceDE/>
        <w:autoSpaceDN/>
        <w:bidi w:val="0"/>
        <w:spacing w:before="0" w:beforeAutospacing="0" w:after="0" w:afterAutospacing="0" w:line="560" w:lineRule="exact"/>
        <w:ind w:left="0" w:leftChars="0" w:right="0" w:rightChars="0" w:firstLine="643" w:firstLineChars="200"/>
        <w:jc w:val="both"/>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rPr>
        <w:t>第一条</w:t>
      </w:r>
      <w:r>
        <w:rPr>
          <w:rFonts w:hint="eastAsia" w:ascii="仿宋_GB2312" w:eastAsia="仿宋_GB2312"/>
          <w:b/>
          <w:bCs/>
          <w:color w:val="auto"/>
          <w:sz w:val="30"/>
          <w:szCs w:val="30"/>
          <w:highlight w:val="none"/>
        </w:rPr>
        <w:t xml:space="preserve"> </w:t>
      </w:r>
      <w:r>
        <w:rPr>
          <w:rFonts w:hint="eastAsia" w:ascii="仿宋_GB2312" w:eastAsia="仿宋_GB2312"/>
          <w:b/>
          <w:bCs/>
          <w:color w:val="auto"/>
          <w:sz w:val="30"/>
          <w:szCs w:val="30"/>
          <w:highlight w:val="none"/>
          <w:lang w:val="en-US" w:eastAsia="zh-CN"/>
        </w:rPr>
        <w:t xml:space="preserve"> </w:t>
      </w:r>
      <w:r>
        <w:rPr>
          <w:rFonts w:hint="eastAsia" w:ascii="仿宋_GB2312" w:eastAsia="仿宋_GB2312"/>
          <w:color w:val="auto"/>
          <w:sz w:val="32"/>
          <w:szCs w:val="32"/>
          <w:highlight w:val="none"/>
        </w:rPr>
        <w:t>为</w:t>
      </w:r>
      <w:r>
        <w:rPr>
          <w:rFonts w:hint="eastAsia" w:ascii="仿宋_GB2312" w:eastAsia="仿宋_GB2312"/>
          <w:color w:val="auto"/>
          <w:sz w:val="32"/>
          <w:szCs w:val="32"/>
          <w:highlight w:val="none"/>
          <w:lang w:eastAsia="zh-CN"/>
        </w:rPr>
        <w:t>明晰阿合奇县农村供水工程所有权，落实运行管理主体，对工程运行管理、水价核定、计量收费、维修养护、水源保护、水质监测等各项工作实施管理和监督，保证工程安全正常运行</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充分发挥工程效益</w:t>
      </w:r>
      <w:r>
        <w:rPr>
          <w:rFonts w:hint="eastAsia" w:ascii="仿宋_GB2312" w:eastAsia="仿宋_GB2312"/>
          <w:color w:val="auto"/>
          <w:sz w:val="32"/>
          <w:szCs w:val="32"/>
          <w:highlight w:val="none"/>
        </w:rPr>
        <w:t>，结合本县实际，制定本</w:t>
      </w:r>
      <w:r>
        <w:rPr>
          <w:rFonts w:hint="eastAsia" w:ascii="仿宋_GB2312" w:eastAsia="仿宋_GB2312"/>
          <w:color w:val="auto"/>
          <w:sz w:val="32"/>
          <w:szCs w:val="32"/>
          <w:highlight w:val="none"/>
          <w:lang w:eastAsia="zh-CN"/>
        </w:rPr>
        <w:t>办法</w:t>
      </w:r>
      <w:r>
        <w:rPr>
          <w:rFonts w:hint="eastAsia" w:ascii="仿宋_GB2312" w:eastAsia="仿宋_GB2312"/>
          <w:color w:val="auto"/>
          <w:sz w:val="32"/>
          <w:szCs w:val="32"/>
          <w:highlight w:val="none"/>
        </w:rPr>
        <w:t>。</w:t>
      </w:r>
    </w:p>
    <w:p>
      <w:pPr>
        <w:pStyle w:val="7"/>
        <w:pageBreakBefore w:val="0"/>
        <w:widowControl w:val="0"/>
        <w:shd w:val="clear" w:color="auto" w:fill="auto"/>
        <w:kinsoku/>
        <w:wordWrap/>
        <w:overflowPunct/>
        <w:topLinePunct w:val="0"/>
        <w:autoSpaceDE/>
        <w:autoSpaceDN/>
        <w:bidi w:val="0"/>
        <w:spacing w:before="0" w:beforeAutospacing="0" w:after="0" w:afterAutospacing="0" w:line="560" w:lineRule="exact"/>
        <w:ind w:left="0" w:leftChars="0" w:right="0" w:rightChars="0" w:firstLine="643" w:firstLineChars="200"/>
        <w:jc w:val="both"/>
        <w:textAlignment w:val="auto"/>
        <w:rPr>
          <w:rFonts w:hint="eastAsia" w:ascii="仿宋_GB2312" w:eastAsia="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 xml:space="preserve"> 凡在</w:t>
      </w:r>
      <w:r>
        <w:rPr>
          <w:rFonts w:hint="eastAsia" w:ascii="仿宋_GB2312" w:eastAsia="仿宋_GB2312"/>
          <w:color w:val="auto"/>
          <w:sz w:val="32"/>
          <w:szCs w:val="32"/>
          <w:highlight w:val="none"/>
          <w:lang w:eastAsia="zh-CN"/>
        </w:rPr>
        <w:t>本县行政区域内从事农村饮水、水源地保护、运输管理、供水用水等相关活动，适用本办法</w:t>
      </w:r>
      <w:r>
        <w:rPr>
          <w:rFonts w:hint="eastAsia" w:ascii="仿宋_GB2312" w:eastAsia="仿宋_GB2312"/>
          <w:color w:val="auto"/>
          <w:sz w:val="32"/>
          <w:szCs w:val="32"/>
          <w:highlight w:val="none"/>
        </w:rPr>
        <w:t xml:space="preserve">。 </w:t>
      </w:r>
    </w:p>
    <w:p>
      <w:pPr>
        <w:pStyle w:val="7"/>
        <w:pageBreakBefore w:val="0"/>
        <w:widowControl w:val="0"/>
        <w:shd w:val="clear" w:color="auto" w:fill="auto"/>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办法</w:t>
      </w:r>
      <w:r>
        <w:rPr>
          <w:rFonts w:hint="eastAsia" w:ascii="仿宋_GB2312" w:eastAsia="仿宋_GB2312"/>
          <w:color w:val="auto"/>
          <w:sz w:val="32"/>
          <w:szCs w:val="32"/>
          <w:highlight w:val="none"/>
        </w:rPr>
        <w:t>所称农村</w:t>
      </w:r>
      <w:r>
        <w:rPr>
          <w:rFonts w:hint="eastAsia" w:ascii="仿宋_GB2312" w:eastAsia="仿宋_GB2312"/>
          <w:color w:val="auto"/>
          <w:sz w:val="32"/>
          <w:szCs w:val="32"/>
          <w:highlight w:val="none"/>
          <w:lang w:eastAsia="zh-CN"/>
        </w:rPr>
        <w:t>供水</w:t>
      </w:r>
      <w:r>
        <w:rPr>
          <w:rFonts w:hint="eastAsia" w:ascii="仿宋_GB2312" w:eastAsia="仿宋_GB2312"/>
          <w:color w:val="auto"/>
          <w:sz w:val="32"/>
          <w:szCs w:val="32"/>
          <w:highlight w:val="none"/>
        </w:rPr>
        <w:t>工程是指为解决</w:t>
      </w:r>
      <w:r>
        <w:rPr>
          <w:rFonts w:hint="eastAsia" w:ascii="仿宋_GB2312" w:eastAsia="仿宋_GB2312"/>
          <w:color w:val="auto"/>
          <w:sz w:val="32"/>
          <w:szCs w:val="32"/>
          <w:highlight w:val="none"/>
          <w:lang w:eastAsia="zh-CN"/>
        </w:rPr>
        <w:t>本县辖区内</w:t>
      </w:r>
      <w:r>
        <w:rPr>
          <w:rFonts w:hint="eastAsia" w:ascii="仿宋_GB2312" w:eastAsia="仿宋_GB2312"/>
          <w:color w:val="auto"/>
          <w:sz w:val="32"/>
          <w:szCs w:val="32"/>
          <w:highlight w:val="none"/>
        </w:rPr>
        <w:t>乡（镇）、场</w:t>
      </w:r>
      <w:r>
        <w:rPr>
          <w:rFonts w:hint="eastAsia" w:ascii="仿宋_GB2312" w:eastAsia="仿宋_GB2312"/>
          <w:color w:val="auto"/>
          <w:sz w:val="32"/>
          <w:szCs w:val="32"/>
          <w:highlight w:val="none"/>
          <w:lang w:val="en-US" w:eastAsia="zh-CN"/>
        </w:rPr>
        <w:t>及</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人畜饮水</w:t>
      </w:r>
      <w:r>
        <w:rPr>
          <w:rFonts w:hint="eastAsia" w:ascii="仿宋_GB2312" w:eastAsia="仿宋_GB2312"/>
          <w:color w:val="auto"/>
          <w:sz w:val="32"/>
          <w:szCs w:val="32"/>
          <w:highlight w:val="none"/>
          <w:lang w:val="en-US" w:eastAsia="zh-CN"/>
        </w:rPr>
        <w:t>问题</w:t>
      </w:r>
      <w:r>
        <w:rPr>
          <w:rFonts w:hint="eastAsia" w:ascii="仿宋_GB2312" w:eastAsia="仿宋_GB2312"/>
          <w:color w:val="auto"/>
          <w:sz w:val="32"/>
          <w:szCs w:val="32"/>
          <w:highlight w:val="none"/>
          <w:lang w:eastAsia="zh-CN"/>
        </w:rPr>
        <w:t>修</w:t>
      </w:r>
      <w:r>
        <w:rPr>
          <w:rFonts w:hint="eastAsia" w:ascii="仿宋_GB2312" w:eastAsia="仿宋_GB2312"/>
          <w:color w:val="auto"/>
          <w:sz w:val="32"/>
          <w:szCs w:val="32"/>
          <w:highlight w:val="none"/>
        </w:rPr>
        <w:t>建的</w:t>
      </w:r>
      <w:r>
        <w:rPr>
          <w:rFonts w:hint="eastAsia" w:ascii="仿宋_GB2312" w:eastAsia="仿宋_GB2312"/>
          <w:color w:val="auto"/>
          <w:sz w:val="32"/>
          <w:szCs w:val="32"/>
          <w:highlight w:val="none"/>
          <w:lang w:eastAsia="zh-CN"/>
        </w:rPr>
        <w:t>各类水利工程。</w:t>
      </w:r>
    </w:p>
    <w:p>
      <w:pPr>
        <w:pStyle w:val="7"/>
        <w:pageBreakBefore w:val="0"/>
        <w:widowControl w:val="0"/>
        <w:shd w:val="clear" w:color="auto" w:fill="auto"/>
        <w:kinsoku/>
        <w:wordWrap/>
        <w:overflowPunct/>
        <w:topLinePunct w:val="0"/>
        <w:autoSpaceDE/>
        <w:autoSpaceDN/>
        <w:bidi w:val="0"/>
        <w:spacing w:before="0" w:beforeAutospacing="0" w:after="0" w:afterAutospacing="0" w:line="560" w:lineRule="exact"/>
        <w:ind w:left="0" w:leftChars="0" w:right="0" w:rightChars="0" w:firstLine="643" w:firstLineChars="200"/>
        <w:jc w:val="both"/>
        <w:textAlignment w:val="auto"/>
        <w:rPr>
          <w:rFonts w:hint="eastAsia" w:ascii="仿宋_GB2312" w:eastAsia="仿宋_GB2312"/>
          <w:color w:val="auto"/>
          <w:sz w:val="30"/>
          <w:szCs w:val="30"/>
          <w:highlight w:val="none"/>
        </w:rPr>
      </w:pPr>
      <w:r>
        <w:rPr>
          <w:rFonts w:hint="eastAsia" w:ascii="仿宋_GB2312" w:hAnsi="仿宋_GB2312" w:eastAsia="仿宋_GB2312" w:cs="仿宋_GB2312"/>
          <w:b/>
          <w:color w:val="auto"/>
          <w:sz w:val="32"/>
          <w:szCs w:val="32"/>
          <w:highlight w:val="none"/>
        </w:rPr>
        <w:t>第三条</w:t>
      </w:r>
      <w:r>
        <w:rPr>
          <w:rFonts w:hint="eastAsia" w:ascii="仿宋_GB2312" w:hAnsi="仿宋_GB2312" w:eastAsia="仿宋_GB2312" w:cs="仿宋_GB2312"/>
          <w:color w:val="auto"/>
          <w:sz w:val="30"/>
          <w:szCs w:val="30"/>
          <w:highlight w:val="none"/>
        </w:rPr>
        <w:t xml:space="preserve">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eastAsia="仿宋_GB2312"/>
          <w:color w:val="auto"/>
          <w:sz w:val="32"/>
          <w:szCs w:val="32"/>
          <w:highlight w:val="none"/>
          <w:lang w:eastAsia="zh-CN"/>
        </w:rPr>
        <w:t>工程运行管理的总目标是：以保障农村人畜饮水为目标，以提供优质供水服务为宗旨，逐步建立适应社会主义市场经济体制、符合本县农村供水工程特点</w:t>
      </w:r>
      <w:r>
        <w:rPr>
          <w:rFonts w:hint="eastAsia" w:ascii="仿宋_GB2312" w:eastAsia="仿宋_GB2312"/>
          <w:color w:val="auto"/>
          <w:sz w:val="32"/>
          <w:szCs w:val="32"/>
          <w:highlight w:val="none"/>
          <w:lang w:val="en-US" w:eastAsia="zh-CN"/>
        </w:rPr>
        <w:t>且</w:t>
      </w:r>
      <w:r>
        <w:rPr>
          <w:rFonts w:hint="eastAsia" w:ascii="仿宋_GB2312" w:eastAsia="仿宋_GB2312"/>
          <w:color w:val="auto"/>
          <w:sz w:val="32"/>
          <w:szCs w:val="32"/>
          <w:highlight w:val="none"/>
          <w:lang w:eastAsia="zh-CN"/>
        </w:rPr>
        <w:t>产权归属明晰、责任主体明确、责权统一的运行机制和管理体制。</w:t>
      </w:r>
      <w:r>
        <w:rPr>
          <w:rFonts w:hint="eastAsia" w:ascii="仿宋_GB2312" w:eastAsia="仿宋_GB2312"/>
          <w:color w:val="auto"/>
          <w:sz w:val="32"/>
          <w:szCs w:val="32"/>
          <w:highlight w:val="none"/>
          <w:lang w:val="en-US" w:eastAsia="zh-CN"/>
        </w:rPr>
        <w:t>充分发挥市场在资源配置中的决定性作用，</w:t>
      </w:r>
      <w:r>
        <w:rPr>
          <w:rFonts w:hint="eastAsia" w:ascii="仿宋_GB2312" w:eastAsia="仿宋_GB2312"/>
          <w:color w:val="auto"/>
          <w:sz w:val="32"/>
          <w:szCs w:val="32"/>
          <w:highlight w:val="none"/>
          <w:lang w:eastAsia="zh-CN"/>
        </w:rPr>
        <w:t>积极引入市场化运作方式，合理核定水价、计量收费，以水养水，确保农村供水工程长期发挥效益</w:t>
      </w:r>
      <w:r>
        <w:rPr>
          <w:rFonts w:hint="eastAsia" w:ascii="仿宋_GB2312" w:eastAsia="仿宋_GB2312"/>
          <w:color w:val="auto"/>
          <w:sz w:val="32"/>
          <w:szCs w:val="32"/>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color w:val="auto"/>
          <w:kern w:val="0"/>
          <w:sz w:val="32"/>
          <w:szCs w:val="32"/>
          <w:highlight w:val="none"/>
          <w:lang w:val="en-US" w:eastAsia="zh-CN" w:bidi="ar-SA"/>
        </w:rPr>
        <w:t>第四条</w:t>
      </w:r>
      <w:r>
        <w:rPr>
          <w:rFonts w:hint="eastAsia" w:ascii="黑体" w:hAnsi="宋体" w:eastAsia="黑体" w:cs="宋体"/>
          <w:b/>
          <w:color w:val="auto"/>
          <w:kern w:val="0"/>
          <w:sz w:val="32"/>
          <w:szCs w:val="32"/>
          <w:highlight w:val="none"/>
          <w:lang w:val="en-US" w:eastAsia="zh-CN" w:bidi="ar-SA"/>
        </w:rPr>
        <w:t xml:space="preserve"> </w:t>
      </w:r>
      <w:r>
        <w:rPr>
          <w:rFonts w:hint="eastAsia" w:ascii="仿宋_GB2312" w:eastAsia="仿宋_GB2312"/>
          <w:color w:val="auto"/>
          <w:sz w:val="30"/>
          <w:szCs w:val="30"/>
          <w:highlight w:val="none"/>
        </w:rPr>
        <w:t xml:space="preserve"> </w:t>
      </w:r>
      <w:r>
        <w:rPr>
          <w:rFonts w:hint="eastAsia" w:ascii="仿宋_GB2312" w:eastAsia="仿宋_GB2312"/>
          <w:color w:val="auto"/>
          <w:sz w:val="32"/>
          <w:szCs w:val="32"/>
          <w:highlight w:val="none"/>
          <w:lang w:eastAsia="zh-CN"/>
        </w:rPr>
        <w:t>阿合奇县农村供水工程管理应当遵循政府主导、村民自治、市场参与、规范管理、保障安全的原则。</w:t>
      </w:r>
    </w:p>
    <w:p>
      <w:pPr>
        <w:pStyle w:val="2"/>
        <w:pageBreakBefore w:val="0"/>
        <w:widowControl w:val="0"/>
        <w:shd w:val="clear" w:color="auto" w:fill="auto"/>
        <w:kinsoku/>
        <w:wordWrap/>
        <w:overflowPunct/>
        <w:topLinePunct w:val="0"/>
        <w:autoSpaceDE/>
        <w:autoSpaceDN/>
        <w:bidi w:val="0"/>
        <w:spacing w:after="0" w:line="560" w:lineRule="exact"/>
        <w:ind w:left="0" w:leftChars="0" w:right="0" w:rightChars="0" w:firstLine="643" w:firstLineChars="200"/>
        <w:textAlignment w:val="auto"/>
        <w:rPr>
          <w:rFonts w:hint="eastAsia" w:ascii="仿宋_GB2312" w:hAnsi="Times New Roman" w:eastAsia="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第五条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阿合奇县</w:t>
      </w:r>
      <w:r>
        <w:rPr>
          <w:rFonts w:ascii="仿宋_GB2312" w:eastAsia="仿宋_GB2312" w:cs="仿宋_GB2312"/>
          <w:color w:val="000000"/>
          <w:kern w:val="36"/>
          <w:sz w:val="32"/>
          <w:szCs w:val="32"/>
          <w:highlight w:val="none"/>
          <w:lang w:val="zh-CN"/>
        </w:rPr>
        <w:t>人民政府是</w:t>
      </w:r>
      <w:r>
        <w:rPr>
          <w:rFonts w:hint="eastAsia" w:ascii="仿宋_GB2312" w:eastAsia="仿宋_GB2312"/>
          <w:color w:val="auto"/>
          <w:sz w:val="32"/>
          <w:szCs w:val="32"/>
          <w:highlight w:val="none"/>
          <w:lang w:eastAsia="zh-CN"/>
        </w:rPr>
        <w:t>农村供水工程</w:t>
      </w:r>
      <w:r>
        <w:rPr>
          <w:rFonts w:ascii="仿宋_GB2312" w:eastAsia="仿宋_GB2312" w:cs="仿宋_GB2312"/>
          <w:color w:val="000000"/>
          <w:kern w:val="36"/>
          <w:sz w:val="32"/>
          <w:szCs w:val="32"/>
          <w:highlight w:val="none"/>
          <w:lang w:val="zh-CN"/>
        </w:rPr>
        <w:t>管理的责任主体，统筹负责所辖范围内</w:t>
      </w:r>
      <w:r>
        <w:rPr>
          <w:rFonts w:hint="eastAsia" w:ascii="仿宋_GB2312" w:eastAsia="仿宋_GB2312"/>
          <w:color w:val="auto"/>
          <w:sz w:val="32"/>
          <w:szCs w:val="32"/>
          <w:highlight w:val="none"/>
          <w:lang w:eastAsia="zh-CN"/>
        </w:rPr>
        <w:t>农村供水工程</w:t>
      </w:r>
      <w:r>
        <w:rPr>
          <w:rFonts w:ascii="仿宋_GB2312" w:eastAsia="仿宋_GB2312" w:cs="仿宋_GB2312"/>
          <w:color w:val="000000"/>
          <w:kern w:val="36"/>
          <w:sz w:val="32"/>
          <w:szCs w:val="32"/>
          <w:highlight w:val="none"/>
          <w:lang w:val="zh-CN"/>
        </w:rPr>
        <w:t>的组织领导、制度保障、管理机构、人员和工程建设及运行管理经费落实工作,明确有关部门</w:t>
      </w:r>
      <w:r>
        <w:rPr>
          <w:rFonts w:hint="eastAsia" w:ascii="仿宋_GB2312" w:eastAsia="仿宋_GB2312"/>
          <w:color w:val="auto"/>
          <w:sz w:val="32"/>
          <w:szCs w:val="32"/>
          <w:highlight w:val="none"/>
          <w:lang w:eastAsia="zh-CN"/>
        </w:rPr>
        <w:t>农村供水工程</w:t>
      </w:r>
      <w:r>
        <w:rPr>
          <w:rFonts w:ascii="仿宋_GB2312" w:eastAsia="仿宋_GB2312" w:cs="仿宋_GB2312"/>
          <w:color w:val="000000"/>
          <w:kern w:val="36"/>
          <w:sz w:val="32"/>
          <w:szCs w:val="32"/>
          <w:highlight w:val="none"/>
          <w:lang w:val="zh-CN"/>
        </w:rPr>
        <w:t>管理职责分工</w:t>
      </w:r>
      <w:r>
        <w:rPr>
          <w:rFonts w:hint="eastAsia" w:ascii="仿宋_GB2312" w:hAnsi="Times New Roman" w:eastAsia="仿宋_GB2312"/>
          <w:color w:val="auto"/>
          <w:kern w:val="2"/>
          <w:sz w:val="32"/>
          <w:szCs w:val="32"/>
          <w:highlight w:val="none"/>
          <w:lang w:val="en-US" w:eastAsia="zh-CN" w:bidi="ar-SA"/>
        </w:rPr>
        <w:t>。</w:t>
      </w:r>
    </w:p>
    <w:p>
      <w:pPr>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olor w:val="auto"/>
          <w:kern w:val="2"/>
          <w:sz w:val="32"/>
          <w:szCs w:val="32"/>
          <w:highlight w:val="none"/>
          <w:lang w:val="en-US" w:eastAsia="zh-CN" w:bidi="ar-SA"/>
        </w:rPr>
      </w:pPr>
      <w:r>
        <w:rPr>
          <w:rFonts w:hint="eastAsia" w:ascii="仿宋_GB2312" w:hAnsi="Times New Roman" w:eastAsia="仿宋_GB2312"/>
          <w:color w:val="auto"/>
          <w:kern w:val="2"/>
          <w:sz w:val="32"/>
          <w:szCs w:val="32"/>
          <w:highlight w:val="none"/>
          <w:lang w:val="en-US" w:eastAsia="zh-CN" w:bidi="ar-SA"/>
        </w:rPr>
        <w:t>各乡（镇）、场负责区域内农村饮用水水源地保护、供水用水管理等相关工作的组织、协调，指导村民委员会做好</w:t>
      </w:r>
      <w:r>
        <w:rPr>
          <w:rFonts w:hint="eastAsia" w:ascii="仿宋_GB2312" w:eastAsia="仿宋_GB2312"/>
          <w:color w:val="auto"/>
          <w:sz w:val="32"/>
          <w:szCs w:val="32"/>
          <w:highlight w:val="none"/>
          <w:lang w:eastAsia="zh-CN"/>
        </w:rPr>
        <w:t>农村供水工程运行管理</w:t>
      </w:r>
      <w:r>
        <w:rPr>
          <w:rFonts w:hint="eastAsia" w:ascii="仿宋_GB2312" w:hAnsi="Times New Roman" w:eastAsia="仿宋_GB2312"/>
          <w:color w:val="auto"/>
          <w:kern w:val="2"/>
          <w:sz w:val="32"/>
          <w:szCs w:val="32"/>
          <w:highlight w:val="none"/>
          <w:lang w:val="en-US" w:eastAsia="zh-CN" w:bidi="ar-SA"/>
        </w:rPr>
        <w:t>工作。</w:t>
      </w:r>
    </w:p>
    <w:p>
      <w:pPr>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olor w:val="auto"/>
          <w:kern w:val="2"/>
          <w:sz w:val="30"/>
          <w:szCs w:val="30"/>
          <w:highlight w:val="none"/>
          <w:lang w:val="en-US" w:eastAsia="zh-CN" w:bidi="ar-SA"/>
        </w:rPr>
      </w:pPr>
      <w:r>
        <w:rPr>
          <w:rFonts w:hint="eastAsia" w:ascii="仿宋_GB2312" w:hAnsi="Times New Roman" w:eastAsia="仿宋_GB2312"/>
          <w:color w:val="auto"/>
          <w:kern w:val="2"/>
          <w:sz w:val="32"/>
          <w:szCs w:val="32"/>
          <w:highlight w:val="none"/>
          <w:lang w:val="en-US" w:eastAsia="zh-CN" w:bidi="ar-SA"/>
        </w:rPr>
        <w:t>村民委员会应当组织制定村规民约，教育、引导村民自觉履行义务，依法缴纳水费，积极参与农村饮用水水源地和供水设施保护。</w:t>
      </w:r>
    </w:p>
    <w:p>
      <w:pPr>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textAlignment w:val="auto"/>
        <w:rPr>
          <w:rFonts w:hint="default" w:ascii="仿宋_GB2312" w:hAnsi="Times New Roman" w:eastAsia="仿宋_GB2312"/>
          <w:color w:val="auto"/>
          <w:kern w:val="2"/>
          <w:sz w:val="32"/>
          <w:szCs w:val="32"/>
          <w:highlight w:val="none"/>
          <w:lang w:val="en-US" w:eastAsia="zh-CN" w:bidi="ar-SA"/>
        </w:rPr>
      </w:pPr>
      <w:r>
        <w:rPr>
          <w:rFonts w:hint="eastAsia" w:ascii="仿宋_GB2312" w:hAnsi="仿宋_GB2312" w:eastAsia="仿宋_GB2312" w:cs="仿宋_GB2312"/>
          <w:b/>
          <w:color w:val="auto"/>
          <w:kern w:val="0"/>
          <w:sz w:val="32"/>
          <w:szCs w:val="32"/>
          <w:highlight w:val="none"/>
          <w:lang w:val="en-US" w:eastAsia="zh-CN" w:bidi="ar-SA"/>
        </w:rPr>
        <w:t>第六条</w:t>
      </w:r>
      <w:r>
        <w:rPr>
          <w:rFonts w:hint="eastAsia" w:ascii="黑体" w:hAnsi="Times New Roman" w:eastAsia="黑体"/>
          <w:b/>
          <w:bCs/>
          <w:color w:val="auto"/>
          <w:kern w:val="2"/>
          <w:sz w:val="32"/>
          <w:szCs w:val="32"/>
          <w:highlight w:val="none"/>
          <w:lang w:val="en-US" w:eastAsia="zh-CN" w:bidi="ar-SA"/>
        </w:rPr>
        <w:t xml:space="preserve"> </w:t>
      </w:r>
      <w:r>
        <w:rPr>
          <w:rFonts w:hint="eastAsia" w:ascii="仿宋_GB2312" w:hAnsi="Times New Roman" w:eastAsia="仿宋_GB2312"/>
          <w:color w:val="auto"/>
          <w:kern w:val="2"/>
          <w:sz w:val="32"/>
          <w:szCs w:val="32"/>
          <w:highlight w:val="none"/>
          <w:lang w:val="en-US" w:eastAsia="zh-CN" w:bidi="ar-SA"/>
        </w:rPr>
        <w:t xml:space="preserve"> 阿合奇县水利局是</w:t>
      </w:r>
      <w:r>
        <w:rPr>
          <w:rFonts w:hint="eastAsia" w:ascii="仿宋_GB2312" w:eastAsia="仿宋_GB2312"/>
          <w:color w:val="auto"/>
          <w:sz w:val="32"/>
          <w:szCs w:val="32"/>
          <w:highlight w:val="none"/>
          <w:lang w:eastAsia="zh-CN"/>
        </w:rPr>
        <w:t>农村供水工程</w:t>
      </w:r>
      <w:r>
        <w:rPr>
          <w:rFonts w:hint="eastAsia" w:ascii="仿宋_GB2312" w:hAnsi="Times New Roman" w:eastAsia="仿宋_GB2312"/>
          <w:color w:val="auto"/>
          <w:kern w:val="2"/>
          <w:sz w:val="32"/>
          <w:szCs w:val="32"/>
          <w:highlight w:val="none"/>
          <w:lang w:val="en-US" w:eastAsia="zh-CN" w:bidi="ar-SA"/>
        </w:rPr>
        <w:t>管理工作的行政主管部门，负责农村饮用水水源地保护、运行监管、业务指导等工作。</w:t>
      </w:r>
    </w:p>
    <w:p>
      <w:pPr>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olor w:val="auto"/>
          <w:kern w:val="2"/>
          <w:sz w:val="32"/>
          <w:szCs w:val="32"/>
          <w:highlight w:val="none"/>
          <w:lang w:val="en-US" w:eastAsia="zh-CN" w:bidi="ar-SA"/>
        </w:rPr>
      </w:pPr>
      <w:r>
        <w:rPr>
          <w:rFonts w:hint="eastAsia" w:ascii="仿宋_GB2312" w:hAnsi="Times New Roman" w:eastAsia="仿宋_GB2312"/>
          <w:color w:val="auto"/>
          <w:kern w:val="2"/>
          <w:sz w:val="32"/>
          <w:szCs w:val="32"/>
          <w:highlight w:val="none"/>
          <w:lang w:val="en-US" w:eastAsia="zh-CN" w:bidi="ar-SA"/>
        </w:rPr>
        <w:t>阿合奇县农村供水总站是农村供水工程的直接管理部门，对工程运行管理、水价核定、计量收费、养护维修、水源保护、水质监测等工作进行指导和监督。</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eastAsia="仿宋_GB2312"/>
          <w:b/>
          <w:bCs/>
          <w:color w:val="auto"/>
          <w:sz w:val="30"/>
          <w:szCs w:val="30"/>
          <w:highlight w:val="none"/>
        </w:rPr>
        <w:t xml:space="preserve"> </w:t>
      </w:r>
      <w:r>
        <w:rPr>
          <w:rFonts w:hint="eastAsia" w:ascii="仿宋_GB2312" w:eastAsia="仿宋_GB2312"/>
          <w:color w:val="auto"/>
          <w:sz w:val="32"/>
          <w:szCs w:val="32"/>
          <w:highlight w:val="none"/>
          <w:lang w:eastAsia="zh-CN"/>
        </w:rPr>
        <w:t>农村供水工程是公益性水利基础设施，各乡（镇）、场、各有关部门、各村基层组织要积极支持农村供水工程建设和运行。县水利局负责工程的规划和建设；县发改委、扶贫办负责项目的报批和审批；县</w:t>
      </w:r>
      <w:r>
        <w:rPr>
          <w:rFonts w:hint="eastAsia" w:ascii="仿宋_GB2312" w:eastAsia="仿宋_GB2312"/>
          <w:color w:val="auto"/>
          <w:sz w:val="32"/>
          <w:szCs w:val="32"/>
          <w:highlight w:val="none"/>
          <w:lang w:val="en-US" w:eastAsia="zh-CN"/>
        </w:rPr>
        <w:t>生态环境局</w:t>
      </w:r>
      <w:r>
        <w:rPr>
          <w:rFonts w:hint="eastAsia" w:ascii="仿宋_GB2312" w:eastAsia="仿宋_GB2312"/>
          <w:color w:val="auto"/>
          <w:sz w:val="32"/>
          <w:szCs w:val="32"/>
          <w:highlight w:val="none"/>
          <w:lang w:eastAsia="zh-CN"/>
        </w:rPr>
        <w:t>负责</w:t>
      </w:r>
      <w:r>
        <w:rPr>
          <w:rFonts w:hint="eastAsia" w:ascii="仿宋_GB2312" w:eastAsia="仿宋_GB2312" w:cs="仿宋_GB2312"/>
          <w:color w:val="000000"/>
          <w:kern w:val="36"/>
          <w:sz w:val="32"/>
          <w:szCs w:val="32"/>
          <w:highlight w:val="none"/>
          <w:lang w:val="zh-CN"/>
        </w:rPr>
        <w:t>农村饮用水水源地保护区划定，对农村饮用水水源污染防治实行统一监督管理，检测水源地水质</w:t>
      </w:r>
      <w:r>
        <w:rPr>
          <w:rFonts w:hint="eastAsia" w:ascii="仿宋_GB2312" w:eastAsia="仿宋_GB2312"/>
          <w:color w:val="auto"/>
          <w:sz w:val="32"/>
          <w:szCs w:val="32"/>
          <w:highlight w:val="none"/>
          <w:lang w:eastAsia="zh-CN"/>
        </w:rPr>
        <w:t>；县</w:t>
      </w:r>
      <w:r>
        <w:rPr>
          <w:rFonts w:hint="eastAsia" w:ascii="仿宋_GB2312" w:eastAsia="仿宋_GB2312"/>
          <w:color w:val="auto"/>
          <w:sz w:val="32"/>
          <w:szCs w:val="32"/>
          <w:highlight w:val="none"/>
          <w:lang w:val="en-US" w:eastAsia="zh-CN"/>
        </w:rPr>
        <w:t>卫健委</w:t>
      </w:r>
      <w:r>
        <w:rPr>
          <w:rFonts w:hint="eastAsia" w:ascii="仿宋_GB2312" w:eastAsia="仿宋_GB2312"/>
          <w:color w:val="auto"/>
          <w:sz w:val="32"/>
          <w:szCs w:val="32"/>
          <w:highlight w:val="none"/>
          <w:lang w:eastAsia="zh-CN"/>
        </w:rPr>
        <w:t>负责</w:t>
      </w:r>
      <w:r>
        <w:rPr>
          <w:rFonts w:hint="eastAsia" w:ascii="仿宋_GB2312" w:eastAsia="仿宋_GB2312" w:cs="仿宋_GB2312"/>
          <w:color w:val="000000"/>
          <w:kern w:val="36"/>
          <w:sz w:val="32"/>
          <w:szCs w:val="32"/>
          <w:highlight w:val="none"/>
          <w:lang w:val="zh-CN"/>
        </w:rPr>
        <w:t>检测出厂水和末梢水水质</w:t>
      </w:r>
      <w:r>
        <w:rPr>
          <w:rFonts w:hint="eastAsia" w:ascii="仿宋_GB2312" w:eastAsia="仿宋_GB2312" w:cs="仿宋_GB2312"/>
          <w:color w:val="000000"/>
          <w:kern w:val="36"/>
          <w:sz w:val="32"/>
          <w:szCs w:val="32"/>
          <w:highlight w:val="none"/>
          <w:lang w:val="zh-CN" w:eastAsia="zh-CN"/>
        </w:rPr>
        <w:t>工作</w:t>
      </w:r>
      <w:r>
        <w:rPr>
          <w:rFonts w:hint="eastAsia" w:ascii="仿宋_GB2312" w:eastAsia="仿宋_GB2312" w:cs="仿宋_GB2312"/>
          <w:color w:val="000000"/>
          <w:kern w:val="36"/>
          <w:sz w:val="32"/>
          <w:szCs w:val="32"/>
          <w:highlight w:val="none"/>
          <w:lang w:val="en-US" w:eastAsia="zh-CN"/>
        </w:rPr>
        <w:t>，</w:t>
      </w:r>
      <w:r>
        <w:rPr>
          <w:rFonts w:hint="default" w:ascii="仿宋_GB2312" w:eastAsia="仿宋_GB2312" w:cs="仿宋_GB2312"/>
          <w:color w:val="000000"/>
          <w:kern w:val="36"/>
          <w:sz w:val="32"/>
          <w:szCs w:val="32"/>
          <w:highlight w:val="none"/>
          <w:lang w:val="en-US" w:eastAsia="zh-CN"/>
        </w:rPr>
        <w:t>并办理供水厂(站)卫生许可证，负责建立和完善农村饮用水水质监测网络</w:t>
      </w:r>
      <w:r>
        <w:rPr>
          <w:rFonts w:hint="eastAsia" w:ascii="仿宋_GB2312" w:eastAsia="仿宋_GB2312" w:cs="仿宋_GB2312"/>
          <w:color w:val="000000"/>
          <w:kern w:val="36"/>
          <w:sz w:val="32"/>
          <w:szCs w:val="32"/>
          <w:highlight w:val="none"/>
          <w:lang w:val="en-US" w:eastAsia="zh-CN"/>
        </w:rPr>
        <w:t>；</w:t>
      </w:r>
      <w:r>
        <w:rPr>
          <w:rFonts w:hint="eastAsia" w:ascii="仿宋_GB2312" w:eastAsia="仿宋_GB2312"/>
          <w:color w:val="auto"/>
          <w:sz w:val="32"/>
          <w:szCs w:val="32"/>
          <w:highlight w:val="none"/>
          <w:lang w:eastAsia="zh-CN"/>
        </w:rPr>
        <w:t>县电力部门要确保农村供水工程用电并对供水用电执行农业用电价格；县</w:t>
      </w:r>
      <w:r>
        <w:rPr>
          <w:rFonts w:hint="eastAsia" w:ascii="仿宋_GB2312" w:eastAsia="仿宋_GB2312"/>
          <w:color w:val="auto"/>
          <w:sz w:val="32"/>
          <w:szCs w:val="32"/>
          <w:highlight w:val="none"/>
          <w:lang w:val="en-US" w:eastAsia="zh-CN"/>
        </w:rPr>
        <w:t>自然资源</w:t>
      </w:r>
      <w:r>
        <w:rPr>
          <w:rFonts w:hint="eastAsia" w:ascii="仿宋_GB2312" w:eastAsia="仿宋_GB2312"/>
          <w:color w:val="auto"/>
          <w:sz w:val="32"/>
          <w:szCs w:val="32"/>
          <w:highlight w:val="none"/>
          <w:lang w:eastAsia="zh-CN"/>
        </w:rPr>
        <w:t>局和各乡（镇）、场要为农村供水工程用地提供便利条件；县公安局要加强农村供水工程的</w:t>
      </w:r>
      <w:r>
        <w:rPr>
          <w:rFonts w:hint="eastAsia" w:ascii="仿宋_GB2312" w:eastAsia="仿宋_GB2312"/>
          <w:color w:val="auto"/>
          <w:sz w:val="32"/>
          <w:szCs w:val="32"/>
          <w:highlight w:val="none"/>
          <w:lang w:val="en-US" w:eastAsia="zh-CN"/>
        </w:rPr>
        <w:t>安全</w:t>
      </w:r>
      <w:r>
        <w:rPr>
          <w:rFonts w:hint="eastAsia" w:ascii="仿宋_GB2312" w:eastAsia="仿宋_GB2312"/>
          <w:color w:val="auto"/>
          <w:sz w:val="32"/>
          <w:szCs w:val="32"/>
          <w:highlight w:val="none"/>
          <w:lang w:eastAsia="zh-CN"/>
        </w:rPr>
        <w:t>管理，</w:t>
      </w:r>
      <w:r>
        <w:rPr>
          <w:rFonts w:hint="eastAsia" w:ascii="仿宋_GB2312" w:eastAsia="仿宋_GB2312"/>
          <w:color w:val="auto"/>
          <w:sz w:val="32"/>
          <w:szCs w:val="32"/>
          <w:highlight w:val="none"/>
          <w:lang w:val="en-US" w:eastAsia="zh-CN"/>
        </w:rPr>
        <w:t>依法</w:t>
      </w:r>
      <w:r>
        <w:rPr>
          <w:rFonts w:hint="eastAsia" w:ascii="仿宋_GB2312" w:eastAsia="仿宋_GB2312"/>
          <w:color w:val="auto"/>
          <w:sz w:val="32"/>
          <w:szCs w:val="32"/>
          <w:highlight w:val="none"/>
          <w:lang w:eastAsia="zh-CN"/>
        </w:rPr>
        <w:t>打击破坏农村供水工程的违法行为；县财政局负责农村供水工程</w:t>
      </w:r>
      <w:r>
        <w:rPr>
          <w:rFonts w:hint="eastAsia" w:ascii="仿宋_GB2312" w:eastAsia="仿宋_GB2312"/>
          <w:color w:val="auto"/>
          <w:sz w:val="32"/>
          <w:szCs w:val="32"/>
          <w:highlight w:val="none"/>
          <w:lang w:val="en-US" w:eastAsia="zh-CN"/>
        </w:rPr>
        <w:t>建设、运行维护等</w:t>
      </w:r>
      <w:r>
        <w:rPr>
          <w:rFonts w:hint="eastAsia" w:ascii="仿宋_GB2312" w:eastAsia="仿宋_GB2312"/>
          <w:color w:val="auto"/>
          <w:sz w:val="32"/>
          <w:szCs w:val="32"/>
          <w:highlight w:val="none"/>
          <w:lang w:eastAsia="zh-CN"/>
        </w:rPr>
        <w:t>资金的筹措和拨付，</w:t>
      </w:r>
      <w:r>
        <w:rPr>
          <w:rFonts w:hint="eastAsia" w:ascii="仿宋_GB2312" w:eastAsia="仿宋_GB2312"/>
          <w:color w:val="auto"/>
          <w:sz w:val="30"/>
          <w:szCs w:val="30"/>
          <w:highlight w:val="none"/>
          <w:lang w:eastAsia="zh-CN"/>
        </w:rPr>
        <w:t>并做好国有资产的监督管理，</w:t>
      </w:r>
      <w:r>
        <w:rPr>
          <w:rFonts w:hint="eastAsia" w:ascii="仿宋_GB2312" w:eastAsia="仿宋_GB2312"/>
          <w:color w:val="auto"/>
          <w:sz w:val="32"/>
          <w:szCs w:val="32"/>
          <w:highlight w:val="none"/>
          <w:lang w:eastAsia="zh-CN"/>
        </w:rPr>
        <w:t>确保国有资产不流失；县</w:t>
      </w:r>
      <w:r>
        <w:rPr>
          <w:rFonts w:hint="eastAsia" w:ascii="仿宋_GB2312" w:eastAsia="仿宋_GB2312"/>
          <w:color w:val="auto"/>
          <w:sz w:val="32"/>
          <w:szCs w:val="32"/>
          <w:highlight w:val="none"/>
          <w:lang w:val="en-US" w:eastAsia="zh-CN"/>
        </w:rPr>
        <w:t>教科局</w:t>
      </w:r>
      <w:r>
        <w:rPr>
          <w:rFonts w:hint="eastAsia" w:ascii="仿宋_GB2312" w:eastAsia="仿宋_GB2312"/>
          <w:color w:val="auto"/>
          <w:sz w:val="32"/>
          <w:szCs w:val="32"/>
          <w:highlight w:val="none"/>
          <w:lang w:eastAsia="zh-CN"/>
        </w:rPr>
        <w:t>要确保农村供水工程区内的学校学生饮用水安全;县交通局要为供水线路穿越公路提供便利；县审计局负责对专项资金进行审计;县</w:t>
      </w:r>
      <w:r>
        <w:rPr>
          <w:rFonts w:hint="eastAsia" w:ascii="仿宋_GB2312" w:eastAsia="仿宋_GB2312"/>
          <w:color w:val="auto"/>
          <w:sz w:val="32"/>
          <w:szCs w:val="32"/>
          <w:highlight w:val="none"/>
          <w:lang w:val="en-US" w:eastAsia="zh-CN"/>
        </w:rPr>
        <w:t>市场</w:t>
      </w:r>
      <w:r>
        <w:rPr>
          <w:rFonts w:hint="eastAsia" w:ascii="仿宋_GB2312" w:eastAsia="仿宋_GB2312"/>
          <w:color w:val="auto"/>
          <w:sz w:val="32"/>
          <w:szCs w:val="32"/>
          <w:highlight w:val="none"/>
          <w:lang w:eastAsia="zh-CN"/>
        </w:rPr>
        <w:t>监督</w:t>
      </w:r>
      <w:r>
        <w:rPr>
          <w:rFonts w:hint="eastAsia" w:ascii="仿宋_GB2312" w:eastAsia="仿宋_GB2312"/>
          <w:color w:val="auto"/>
          <w:sz w:val="32"/>
          <w:szCs w:val="32"/>
          <w:highlight w:val="none"/>
          <w:lang w:val="en-US" w:eastAsia="zh-CN"/>
        </w:rPr>
        <w:t>管理</w:t>
      </w:r>
      <w:r>
        <w:rPr>
          <w:rFonts w:hint="eastAsia" w:ascii="仿宋_GB2312" w:eastAsia="仿宋_GB2312"/>
          <w:color w:val="auto"/>
          <w:sz w:val="32"/>
          <w:szCs w:val="32"/>
          <w:highlight w:val="none"/>
          <w:lang w:eastAsia="zh-CN"/>
        </w:rPr>
        <w:t>局要对供水计量设施定期检测。</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八</w:t>
      </w:r>
      <w:r>
        <w:rPr>
          <w:rFonts w:hint="eastAsia" w:ascii="仿宋_GB2312" w:hAnsi="仿宋_GB2312" w:eastAsia="仿宋_GB2312" w:cs="仿宋_GB2312"/>
          <w:b/>
          <w:bCs/>
          <w:color w:val="auto"/>
          <w:sz w:val="32"/>
          <w:szCs w:val="32"/>
          <w:highlight w:val="none"/>
        </w:rPr>
        <w:t>条</w:t>
      </w:r>
      <w:r>
        <w:rPr>
          <w:rFonts w:hint="eastAsia" w:ascii="仿宋_GB2312" w:eastAsia="仿宋_GB2312"/>
          <w:b/>
          <w:bCs/>
          <w:color w:val="auto"/>
          <w:sz w:val="30"/>
          <w:szCs w:val="30"/>
          <w:highlight w:val="none"/>
        </w:rPr>
        <w:t xml:space="preserve"> </w:t>
      </w:r>
      <w:r>
        <w:rPr>
          <w:rFonts w:hint="eastAsia" w:ascii="仿宋_GB2312" w:eastAsia="仿宋_GB2312"/>
          <w:b/>
          <w:bCs/>
          <w:color w:val="FF0000"/>
          <w:sz w:val="30"/>
          <w:szCs w:val="30"/>
          <w:highlight w:val="none"/>
          <w:lang w:val="en-US" w:eastAsia="zh-CN"/>
        </w:rPr>
        <w:t xml:space="preserve"> </w:t>
      </w:r>
      <w:r>
        <w:rPr>
          <w:rFonts w:hint="eastAsia" w:ascii="仿宋_GB2312" w:eastAsia="仿宋_GB2312"/>
          <w:color w:val="000000"/>
          <w:sz w:val="32"/>
          <w:szCs w:val="32"/>
          <w:highlight w:val="none"/>
          <w:lang w:eastAsia="zh-CN"/>
        </w:rPr>
        <w:t>全县范围内应当</w:t>
      </w:r>
      <w:r>
        <w:rPr>
          <w:rFonts w:hint="eastAsia" w:ascii="仿宋_GB2312" w:eastAsia="仿宋_GB2312"/>
          <w:color w:val="auto"/>
          <w:sz w:val="32"/>
          <w:szCs w:val="32"/>
          <w:highlight w:val="none"/>
          <w:lang w:eastAsia="zh-CN"/>
        </w:rPr>
        <w:t>加强农村饮用水安全和有偿用水宣传教育，增强公众保护农村</w:t>
      </w:r>
      <w:r>
        <w:rPr>
          <w:rFonts w:hint="eastAsia" w:ascii="仿宋_GB2312" w:eastAsia="仿宋_GB2312"/>
          <w:color w:val="auto"/>
          <w:sz w:val="32"/>
          <w:szCs w:val="32"/>
          <w:highlight w:val="none"/>
          <w:lang w:val="en-US" w:eastAsia="zh-CN"/>
        </w:rPr>
        <w:t>供水工程</w:t>
      </w:r>
      <w:r>
        <w:rPr>
          <w:rFonts w:hint="eastAsia" w:ascii="仿宋_GB2312" w:eastAsia="仿宋_GB2312"/>
          <w:color w:val="auto"/>
          <w:sz w:val="32"/>
          <w:szCs w:val="32"/>
          <w:highlight w:val="none"/>
          <w:lang w:eastAsia="zh-CN"/>
        </w:rPr>
        <w:t>和节约用水的意识。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任何单位和个人</w:t>
      </w:r>
      <w:r>
        <w:rPr>
          <w:rFonts w:hint="eastAsia" w:ascii="仿宋_GB2312" w:eastAsia="仿宋_GB2312"/>
          <w:color w:val="auto"/>
          <w:sz w:val="32"/>
          <w:szCs w:val="32"/>
          <w:highlight w:val="none"/>
          <w:lang w:val="en-US" w:eastAsia="zh-CN"/>
        </w:rPr>
        <w:t>均</w:t>
      </w:r>
      <w:r>
        <w:rPr>
          <w:rFonts w:hint="eastAsia" w:ascii="仿宋_GB2312" w:eastAsia="仿宋_GB2312"/>
          <w:color w:val="auto"/>
          <w:sz w:val="32"/>
          <w:szCs w:val="32"/>
          <w:highlight w:val="none"/>
          <w:lang w:eastAsia="zh-CN"/>
        </w:rPr>
        <w:t>有权劝阻或者举报污染农村饮用水水源地、破坏供水设施的行为。</w:t>
      </w: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highlight w:val="none"/>
          <w:lang w:eastAsia="zh-CN"/>
        </w:rPr>
      </w:pP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highlight w:val="none"/>
        </w:rPr>
      </w:pPr>
      <w:r>
        <w:rPr>
          <w:rFonts w:hint="eastAsia"/>
          <w:color w:val="auto"/>
          <w:highlight w:val="none"/>
          <w:lang w:eastAsia="zh-CN"/>
        </w:rPr>
        <w:t>第二章</w:t>
      </w:r>
      <w:r>
        <w:rPr>
          <w:rFonts w:hint="eastAsia"/>
          <w:color w:val="auto"/>
          <w:highlight w:val="none"/>
          <w:lang w:val="en-US" w:eastAsia="zh-CN"/>
        </w:rPr>
        <w:t xml:space="preserve">  </w:t>
      </w:r>
      <w:r>
        <w:rPr>
          <w:rFonts w:hint="eastAsia"/>
          <w:color w:val="auto"/>
          <w:highlight w:val="none"/>
          <w:lang w:eastAsia="zh-CN"/>
        </w:rPr>
        <w:t>工程产权和运营管理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0"/>
          <w:szCs w:val="30"/>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九</w:t>
      </w:r>
      <w:r>
        <w:rPr>
          <w:rFonts w:hint="eastAsia" w:ascii="仿宋_GB2312" w:hAnsi="仿宋_GB2312" w:eastAsia="仿宋_GB2312" w:cs="仿宋_GB2312"/>
          <w:b/>
          <w:bCs/>
          <w:color w:val="auto"/>
          <w:sz w:val="32"/>
          <w:szCs w:val="32"/>
          <w:highlight w:val="none"/>
        </w:rPr>
        <w:t>条</w:t>
      </w:r>
      <w:r>
        <w:rPr>
          <w:rFonts w:hint="eastAsia" w:ascii="仿宋_GB2312" w:eastAsia="仿宋_GB2312"/>
          <w:b/>
          <w:bCs/>
          <w:color w:val="auto"/>
          <w:sz w:val="32"/>
          <w:szCs w:val="32"/>
          <w:highlight w:val="none"/>
        </w:rPr>
        <w:t xml:space="preserve"> </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color w:val="auto"/>
          <w:sz w:val="32"/>
          <w:szCs w:val="32"/>
          <w:highlight w:val="none"/>
        </w:rPr>
        <w:t>所有</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供水工程，都要明</w:t>
      </w:r>
      <w:r>
        <w:rPr>
          <w:rFonts w:hint="eastAsia" w:ascii="仿宋_GB2312" w:eastAsia="仿宋_GB2312"/>
          <w:color w:val="auto"/>
          <w:sz w:val="32"/>
          <w:szCs w:val="32"/>
          <w:highlight w:val="none"/>
          <w:lang w:eastAsia="zh-CN"/>
        </w:rPr>
        <w:t>晰</w:t>
      </w:r>
      <w:r>
        <w:rPr>
          <w:rFonts w:hint="eastAsia" w:ascii="仿宋_GB2312" w:eastAsia="仿宋_GB2312"/>
          <w:color w:val="auto"/>
          <w:sz w:val="32"/>
          <w:szCs w:val="32"/>
          <w:highlight w:val="none"/>
        </w:rPr>
        <w:t>产权，因地制宜落实管理措施，明确管理责任和管理</w:t>
      </w:r>
      <w:r>
        <w:rPr>
          <w:rFonts w:hint="eastAsia" w:ascii="仿宋_GB2312" w:eastAsia="仿宋_GB2312"/>
          <w:color w:val="auto"/>
          <w:sz w:val="32"/>
          <w:szCs w:val="32"/>
          <w:highlight w:val="none"/>
          <w:lang w:eastAsia="zh-CN"/>
        </w:rPr>
        <w:t>人</w:t>
      </w:r>
      <w:r>
        <w:rPr>
          <w:rFonts w:hint="eastAsia" w:ascii="仿宋_GB2312" w:eastAsia="仿宋_GB2312"/>
          <w:color w:val="auto"/>
          <w:sz w:val="32"/>
          <w:szCs w:val="32"/>
          <w:highlight w:val="none"/>
        </w:rPr>
        <w:t>，建立健全管理机构，</w:t>
      </w:r>
      <w:r>
        <w:rPr>
          <w:rFonts w:hint="eastAsia" w:ascii="仿宋_GB2312" w:eastAsia="仿宋_GB2312"/>
          <w:color w:val="auto"/>
          <w:sz w:val="32"/>
          <w:szCs w:val="32"/>
          <w:highlight w:val="none"/>
          <w:lang w:eastAsia="zh-CN"/>
        </w:rPr>
        <w:t>制</w:t>
      </w:r>
      <w:r>
        <w:rPr>
          <w:rFonts w:hint="eastAsia" w:ascii="仿宋_GB2312" w:eastAsia="仿宋_GB2312"/>
          <w:color w:val="auto"/>
          <w:sz w:val="32"/>
          <w:szCs w:val="32"/>
          <w:highlight w:val="none"/>
        </w:rPr>
        <w:t>定有效的管理办法</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确保</w:t>
      </w:r>
      <w:r>
        <w:rPr>
          <w:rFonts w:hint="eastAsia" w:ascii="仿宋_GB2312" w:eastAsia="仿宋_GB2312"/>
          <w:color w:val="auto"/>
          <w:sz w:val="32"/>
          <w:szCs w:val="32"/>
          <w:highlight w:val="none"/>
          <w:lang w:eastAsia="zh-CN"/>
        </w:rPr>
        <w:t>农村人畜饮水</w:t>
      </w:r>
      <w:r>
        <w:rPr>
          <w:rFonts w:hint="eastAsia" w:ascii="仿宋_GB2312" w:eastAsia="仿宋_GB2312"/>
          <w:color w:val="auto"/>
          <w:sz w:val="32"/>
          <w:szCs w:val="32"/>
          <w:highlight w:val="none"/>
        </w:rPr>
        <w:t>保证率和工程安全运行</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阿合奇县</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供水工程的产权界定:</w:t>
      </w:r>
      <w:r>
        <w:rPr>
          <w:rFonts w:hint="eastAsia" w:ascii="仿宋_GB2312" w:eastAsia="仿宋_GB2312"/>
          <w:color w:val="auto"/>
          <w:sz w:val="32"/>
          <w:szCs w:val="32"/>
          <w:highlight w:val="none"/>
          <w:lang w:eastAsia="zh-CN"/>
        </w:rPr>
        <w:t>水源</w:t>
      </w:r>
      <w:r>
        <w:rPr>
          <w:rFonts w:hint="eastAsia" w:ascii="仿宋_GB2312" w:eastAsia="仿宋_GB2312"/>
          <w:color w:val="auto"/>
          <w:sz w:val="32"/>
          <w:szCs w:val="32"/>
          <w:highlight w:val="none"/>
        </w:rPr>
        <w:t>区和主管道及所属工程、设备产权归</w:t>
      </w:r>
      <w:r>
        <w:rPr>
          <w:rFonts w:hint="eastAsia" w:ascii="仿宋_GB2312" w:eastAsia="仿宋_GB2312"/>
          <w:color w:val="auto"/>
          <w:sz w:val="32"/>
          <w:szCs w:val="32"/>
          <w:highlight w:val="none"/>
          <w:lang w:val="en-US" w:eastAsia="zh-CN"/>
        </w:rPr>
        <w:t>阿合奇县</w:t>
      </w:r>
      <w:r>
        <w:rPr>
          <w:rFonts w:hint="eastAsia" w:ascii="仿宋_GB2312" w:eastAsia="仿宋_GB2312"/>
          <w:color w:val="auto"/>
          <w:sz w:val="32"/>
          <w:szCs w:val="32"/>
          <w:highlight w:val="none"/>
          <w:lang w:eastAsia="zh-CN"/>
        </w:rPr>
        <w:t>农村供水总站</w:t>
      </w:r>
      <w:r>
        <w:rPr>
          <w:rFonts w:hint="eastAsia" w:ascii="仿宋_GB2312" w:eastAsia="仿宋_GB2312"/>
          <w:color w:val="auto"/>
          <w:sz w:val="32"/>
          <w:szCs w:val="32"/>
          <w:highlight w:val="none"/>
        </w:rPr>
        <w:t>，村口总表以下村内管网</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含入户管道</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及所属工程、设备产权归</w:t>
      </w:r>
      <w:r>
        <w:rPr>
          <w:rFonts w:hint="eastAsia" w:ascii="仿宋_GB2312" w:eastAsia="仿宋_GB2312"/>
          <w:color w:val="auto"/>
          <w:sz w:val="32"/>
          <w:szCs w:val="32"/>
          <w:highlight w:val="none"/>
          <w:lang w:eastAsia="zh-CN"/>
        </w:rPr>
        <w:t>乡政府和</w:t>
      </w:r>
      <w:r>
        <w:rPr>
          <w:rFonts w:hint="eastAsia" w:ascii="仿宋_GB2312" w:eastAsia="仿宋_GB2312"/>
          <w:color w:val="auto"/>
          <w:sz w:val="32"/>
          <w:szCs w:val="32"/>
          <w:highlight w:val="none"/>
        </w:rPr>
        <w:t>村集体所有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工程的管理、维修</w:t>
      </w:r>
      <w:r>
        <w:rPr>
          <w:rFonts w:hint="eastAsia" w:ascii="仿宋_GB2312" w:eastAsia="仿宋_GB2312"/>
          <w:color w:val="auto"/>
          <w:sz w:val="32"/>
          <w:szCs w:val="32"/>
          <w:highlight w:val="none"/>
          <w:lang w:val="en-US" w:eastAsia="zh-CN"/>
        </w:rPr>
        <w:t>养护</w:t>
      </w:r>
      <w:r>
        <w:rPr>
          <w:rFonts w:hint="eastAsia" w:ascii="仿宋_GB2312" w:eastAsia="仿宋_GB2312"/>
          <w:color w:val="auto"/>
          <w:sz w:val="32"/>
          <w:szCs w:val="32"/>
          <w:highlight w:val="none"/>
        </w:rPr>
        <w:t>由产权方负责</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十一</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rPr>
        <w:t>为保障</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供水正常运行，</w:t>
      </w:r>
      <w:r>
        <w:rPr>
          <w:rFonts w:hint="eastAsia" w:ascii="仿宋_GB2312" w:eastAsia="仿宋_GB2312"/>
          <w:color w:val="auto"/>
          <w:sz w:val="32"/>
          <w:szCs w:val="32"/>
          <w:highlight w:val="none"/>
          <w:lang w:eastAsia="zh-CN"/>
        </w:rPr>
        <w:t>由县农村</w:t>
      </w:r>
      <w:r>
        <w:rPr>
          <w:rFonts w:hint="eastAsia" w:ascii="仿宋_GB2312" w:eastAsia="仿宋_GB2312"/>
          <w:color w:val="auto"/>
          <w:sz w:val="32"/>
          <w:szCs w:val="32"/>
          <w:highlight w:val="none"/>
        </w:rPr>
        <w:t>供水总站具体负责农村供水</w:t>
      </w:r>
      <w:r>
        <w:rPr>
          <w:rFonts w:hint="eastAsia" w:ascii="仿宋_GB2312" w:eastAsia="仿宋_GB2312"/>
          <w:color w:val="auto"/>
          <w:sz w:val="32"/>
          <w:szCs w:val="32"/>
          <w:highlight w:val="none"/>
          <w:lang w:val="en-US" w:eastAsia="zh-CN"/>
        </w:rPr>
        <w:t>指导和监督</w:t>
      </w:r>
      <w:r>
        <w:rPr>
          <w:rFonts w:hint="eastAsia" w:ascii="仿宋_GB2312" w:eastAsia="仿宋_GB2312"/>
          <w:color w:val="auto"/>
          <w:sz w:val="32"/>
          <w:szCs w:val="32"/>
          <w:highlight w:val="none"/>
        </w:rPr>
        <w:t>工作，其主要职责是:</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阿合奇县农村</w:t>
      </w:r>
      <w:r>
        <w:rPr>
          <w:rFonts w:hint="eastAsia" w:ascii="仿宋_GB2312" w:eastAsia="仿宋_GB2312"/>
          <w:color w:val="auto"/>
          <w:sz w:val="32"/>
          <w:szCs w:val="32"/>
          <w:highlight w:val="none"/>
        </w:rPr>
        <w:t>供水实行专业化的管理，保证农村正常供水，保证百姓喝上</w:t>
      </w:r>
      <w:r>
        <w:rPr>
          <w:rFonts w:hint="eastAsia" w:ascii="仿宋_GB2312" w:eastAsia="仿宋_GB2312"/>
          <w:color w:val="auto"/>
          <w:sz w:val="32"/>
          <w:szCs w:val="32"/>
          <w:highlight w:val="none"/>
          <w:lang w:eastAsia="zh-CN"/>
        </w:rPr>
        <w:t>干净</w:t>
      </w:r>
      <w:r>
        <w:rPr>
          <w:rFonts w:hint="eastAsia" w:ascii="仿宋_GB2312" w:eastAsia="仿宋_GB2312"/>
          <w:color w:val="auto"/>
          <w:sz w:val="32"/>
          <w:szCs w:val="32"/>
          <w:highlight w:val="none"/>
        </w:rPr>
        <w:t>卫生的放心水，为百姓提供优质的服务</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供水工程设施和设备提供及时的维护</w:t>
      </w:r>
      <w:r>
        <w:rPr>
          <w:rFonts w:hint="eastAsia" w:ascii="仿宋_GB2312" w:eastAsia="仿宋_GB2312"/>
          <w:color w:val="auto"/>
          <w:sz w:val="32"/>
          <w:szCs w:val="32"/>
          <w:highlight w:val="none"/>
          <w:lang w:val="en-US" w:eastAsia="zh-CN"/>
        </w:rPr>
        <w:t>养护，确保</w:t>
      </w:r>
      <w:r>
        <w:rPr>
          <w:rFonts w:hint="eastAsia" w:ascii="仿宋_GB2312" w:eastAsia="仿宋_GB2312"/>
          <w:color w:val="auto"/>
          <w:sz w:val="32"/>
          <w:szCs w:val="32"/>
          <w:highlight w:val="none"/>
        </w:rPr>
        <w:t>工程长期发挥效益</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统一</w:t>
      </w:r>
      <w:r>
        <w:rPr>
          <w:rFonts w:hint="eastAsia" w:ascii="仿宋_GB2312" w:eastAsia="仿宋_GB2312"/>
          <w:color w:val="auto"/>
          <w:sz w:val="32"/>
          <w:szCs w:val="32"/>
          <w:highlight w:val="none"/>
          <w:lang w:eastAsia="zh-CN"/>
        </w:rPr>
        <w:t>制定</w:t>
      </w:r>
      <w:r>
        <w:rPr>
          <w:rFonts w:hint="eastAsia" w:ascii="仿宋_GB2312" w:eastAsia="仿宋_GB2312"/>
          <w:color w:val="auto"/>
          <w:sz w:val="32"/>
          <w:szCs w:val="32"/>
          <w:highlight w:val="none"/>
        </w:rPr>
        <w:t>全县</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供水工程供水价格和管理人员的</w:t>
      </w:r>
      <w:r>
        <w:rPr>
          <w:rFonts w:hint="eastAsia" w:ascii="仿宋_GB2312" w:eastAsia="仿宋_GB2312"/>
          <w:color w:val="auto"/>
          <w:sz w:val="32"/>
          <w:szCs w:val="32"/>
          <w:highlight w:val="none"/>
          <w:lang w:eastAsia="zh-CN"/>
        </w:rPr>
        <w:t>工</w:t>
      </w:r>
      <w:r>
        <w:rPr>
          <w:rFonts w:hint="eastAsia" w:ascii="仿宋_GB2312" w:eastAsia="仿宋_GB2312"/>
          <w:color w:val="auto"/>
          <w:sz w:val="32"/>
          <w:szCs w:val="32"/>
          <w:highlight w:val="none"/>
        </w:rPr>
        <w:t>资</w:t>
      </w:r>
      <w:r>
        <w:rPr>
          <w:rFonts w:hint="eastAsia" w:ascii="仿宋_GB2312" w:eastAsia="仿宋_GB2312"/>
          <w:color w:val="auto"/>
          <w:sz w:val="32"/>
          <w:szCs w:val="32"/>
          <w:highlight w:val="none"/>
          <w:lang w:eastAsia="zh-CN"/>
        </w:rPr>
        <w:t>待遇</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收缴各供水站</w:t>
      </w:r>
      <w:r>
        <w:rPr>
          <w:rFonts w:hint="eastAsia" w:ascii="仿宋_GB2312" w:eastAsia="仿宋_GB2312"/>
          <w:color w:val="auto"/>
          <w:sz w:val="32"/>
          <w:szCs w:val="32"/>
          <w:highlight w:val="none"/>
        </w:rPr>
        <w:t>的水费、为各</w:t>
      </w:r>
      <w:r>
        <w:rPr>
          <w:rFonts w:hint="eastAsia" w:ascii="仿宋_GB2312" w:eastAsia="仿宋_GB2312"/>
          <w:color w:val="auto"/>
          <w:sz w:val="32"/>
          <w:szCs w:val="32"/>
          <w:highlight w:val="none"/>
          <w:lang w:eastAsia="zh-CN"/>
        </w:rPr>
        <w:t>供</w:t>
      </w:r>
      <w:r>
        <w:rPr>
          <w:rFonts w:hint="eastAsia" w:ascii="仿宋_GB2312" w:eastAsia="仿宋_GB2312"/>
          <w:color w:val="auto"/>
          <w:sz w:val="32"/>
          <w:szCs w:val="32"/>
          <w:highlight w:val="none"/>
        </w:rPr>
        <w:t>水</w:t>
      </w:r>
      <w:r>
        <w:rPr>
          <w:rFonts w:hint="eastAsia" w:ascii="仿宋_GB2312" w:eastAsia="仿宋_GB2312"/>
          <w:color w:val="auto"/>
          <w:sz w:val="32"/>
          <w:szCs w:val="32"/>
          <w:highlight w:val="none"/>
          <w:lang w:eastAsia="zh-CN"/>
        </w:rPr>
        <w:t>站</w:t>
      </w:r>
      <w:r>
        <w:rPr>
          <w:rFonts w:hint="eastAsia" w:ascii="仿宋_GB2312" w:eastAsia="仿宋_GB2312"/>
          <w:color w:val="auto"/>
          <w:sz w:val="32"/>
          <w:szCs w:val="32"/>
          <w:highlight w:val="none"/>
        </w:rPr>
        <w:t>人员发放工资福</w:t>
      </w:r>
      <w:r>
        <w:rPr>
          <w:rFonts w:hint="eastAsia" w:ascii="仿宋_GB2312" w:eastAsia="仿宋_GB2312"/>
          <w:color w:val="auto"/>
          <w:sz w:val="32"/>
          <w:szCs w:val="32"/>
          <w:highlight w:val="none"/>
          <w:lang w:eastAsia="zh-CN"/>
        </w:rPr>
        <w:t>利</w:t>
      </w:r>
      <w:r>
        <w:rPr>
          <w:rFonts w:hint="eastAsia" w:ascii="仿宋_GB2312" w:eastAsia="仿宋_GB2312"/>
          <w:color w:val="auto"/>
          <w:sz w:val="32"/>
          <w:szCs w:val="32"/>
          <w:highlight w:val="none"/>
        </w:rPr>
        <w:t>，支出</w:t>
      </w:r>
      <w:r>
        <w:rPr>
          <w:rFonts w:hint="eastAsia" w:ascii="仿宋_GB2312" w:eastAsia="仿宋_GB2312"/>
          <w:color w:val="auto"/>
          <w:sz w:val="32"/>
          <w:szCs w:val="32"/>
          <w:highlight w:val="none"/>
          <w:lang w:eastAsia="zh-CN"/>
        </w:rPr>
        <w:t>各</w:t>
      </w:r>
      <w:r>
        <w:rPr>
          <w:rFonts w:hint="eastAsia" w:ascii="仿宋_GB2312" w:eastAsia="仿宋_GB2312"/>
          <w:color w:val="auto"/>
          <w:sz w:val="32"/>
          <w:szCs w:val="32"/>
          <w:highlight w:val="none"/>
        </w:rPr>
        <w:t>水厂的电费、运行维护费等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及时根据工作需要，负责对各供水站相关管理人员开展技能培训。</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lang w:val="en-US" w:eastAsia="zh-CN"/>
        </w:rPr>
        <w:t>依法</w:t>
      </w:r>
      <w:r>
        <w:rPr>
          <w:rFonts w:hint="eastAsia" w:ascii="仿宋_GB2312" w:eastAsia="仿宋_GB2312"/>
          <w:color w:val="auto"/>
          <w:sz w:val="32"/>
          <w:szCs w:val="32"/>
          <w:highlight w:val="none"/>
        </w:rPr>
        <w:t>划定水源地</w:t>
      </w:r>
      <w:r>
        <w:rPr>
          <w:rFonts w:hint="eastAsia" w:ascii="仿宋_GB2312" w:eastAsia="仿宋_GB2312"/>
          <w:color w:val="auto"/>
          <w:sz w:val="32"/>
          <w:szCs w:val="32"/>
          <w:highlight w:val="none"/>
          <w:lang w:val="en-US" w:eastAsia="zh-CN"/>
        </w:rPr>
        <w:t>管理和保护范围，并统筹监管。</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水源</w:t>
      </w:r>
      <w:r>
        <w:rPr>
          <w:rFonts w:hint="eastAsia" w:ascii="仿宋_GB2312" w:eastAsia="仿宋_GB2312"/>
          <w:color w:val="auto"/>
          <w:sz w:val="32"/>
          <w:szCs w:val="32"/>
          <w:highlight w:val="none"/>
          <w:lang w:val="en-US" w:eastAsia="zh-CN"/>
        </w:rPr>
        <w:t>地</w:t>
      </w:r>
      <w:r>
        <w:rPr>
          <w:rFonts w:hint="eastAsia" w:ascii="仿宋_GB2312" w:eastAsia="仿宋_GB2312"/>
          <w:color w:val="auto"/>
          <w:sz w:val="32"/>
          <w:szCs w:val="32"/>
          <w:highlight w:val="none"/>
          <w:lang w:eastAsia="zh-CN"/>
        </w:rPr>
        <w:t>实行封闭</w:t>
      </w:r>
      <w:r>
        <w:rPr>
          <w:rFonts w:hint="eastAsia" w:ascii="仿宋_GB2312" w:eastAsia="仿宋_GB2312"/>
          <w:color w:val="auto"/>
          <w:sz w:val="32"/>
          <w:szCs w:val="32"/>
          <w:highlight w:val="none"/>
        </w:rPr>
        <w:t>管理，按国家有关规定对供</w:t>
      </w:r>
      <w:r>
        <w:rPr>
          <w:rFonts w:hint="eastAsia" w:ascii="仿宋_GB2312" w:eastAsia="仿宋_GB2312"/>
          <w:color w:val="auto"/>
          <w:sz w:val="32"/>
          <w:szCs w:val="32"/>
          <w:highlight w:val="none"/>
          <w:lang w:eastAsia="zh-CN"/>
        </w:rPr>
        <w:t>水</w:t>
      </w:r>
      <w:r>
        <w:rPr>
          <w:rFonts w:hint="eastAsia" w:ascii="仿宋_GB2312" w:eastAsia="仿宋_GB2312"/>
          <w:color w:val="auto"/>
          <w:sz w:val="32"/>
          <w:szCs w:val="32"/>
          <w:highlight w:val="none"/>
        </w:rPr>
        <w:t>水质定期检测，确保</w:t>
      </w:r>
      <w:r>
        <w:rPr>
          <w:rFonts w:hint="eastAsia" w:ascii="仿宋_GB2312" w:eastAsia="仿宋_GB2312"/>
          <w:color w:val="auto"/>
          <w:sz w:val="32"/>
          <w:szCs w:val="32"/>
          <w:highlight w:val="none"/>
          <w:lang w:eastAsia="zh-CN"/>
        </w:rPr>
        <w:t>供水</w:t>
      </w:r>
      <w:r>
        <w:rPr>
          <w:rFonts w:hint="eastAsia" w:ascii="仿宋_GB2312" w:eastAsia="仿宋_GB2312"/>
          <w:color w:val="auto"/>
          <w:sz w:val="32"/>
          <w:szCs w:val="32"/>
          <w:highlight w:val="none"/>
        </w:rPr>
        <w:t>安全。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承担县水</w:t>
      </w:r>
      <w:r>
        <w:rPr>
          <w:rFonts w:hint="eastAsia" w:ascii="仿宋_GB2312" w:eastAsia="仿宋_GB2312"/>
          <w:color w:val="auto"/>
          <w:sz w:val="32"/>
          <w:szCs w:val="32"/>
          <w:highlight w:val="none"/>
          <w:lang w:eastAsia="zh-CN"/>
        </w:rPr>
        <w:t>利</w:t>
      </w:r>
      <w:r>
        <w:rPr>
          <w:rFonts w:hint="eastAsia" w:ascii="仿宋_GB2312" w:eastAsia="仿宋_GB2312"/>
          <w:color w:val="auto"/>
          <w:sz w:val="32"/>
          <w:szCs w:val="32"/>
          <w:highlight w:val="none"/>
        </w:rPr>
        <w:t>局赋予</w:t>
      </w:r>
      <w:r>
        <w:rPr>
          <w:rFonts w:hint="eastAsia" w:ascii="仿宋_GB2312" w:eastAsia="仿宋_GB2312"/>
          <w:color w:val="auto"/>
          <w:sz w:val="32"/>
          <w:szCs w:val="32"/>
          <w:highlight w:val="none"/>
          <w:lang w:val="en-US" w:eastAsia="zh-CN"/>
        </w:rPr>
        <w:t>的其他</w:t>
      </w:r>
      <w:r>
        <w:rPr>
          <w:rFonts w:hint="eastAsia" w:ascii="仿宋_GB2312" w:eastAsia="仿宋_GB2312"/>
          <w:color w:val="auto"/>
          <w:sz w:val="32"/>
          <w:szCs w:val="32"/>
          <w:highlight w:val="none"/>
        </w:rPr>
        <w:t>农村供水工程的管理和服务职能</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十二</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rPr>
        <w:t>各</w:t>
      </w:r>
      <w:r>
        <w:rPr>
          <w:rFonts w:hint="eastAsia" w:ascii="仿宋_GB2312" w:eastAsia="仿宋_GB2312"/>
          <w:color w:val="auto"/>
          <w:sz w:val="32"/>
          <w:szCs w:val="32"/>
          <w:highlight w:val="none"/>
          <w:lang w:eastAsia="zh-CN"/>
        </w:rPr>
        <w:t>乡（镇）、场共拟设置</w:t>
      </w:r>
      <w:r>
        <w:rPr>
          <w:rFonts w:hint="eastAsia" w:ascii="仿宋_GB2312" w:eastAsia="仿宋_GB2312"/>
          <w:color w:val="auto"/>
          <w:sz w:val="32"/>
          <w:szCs w:val="32"/>
          <w:highlight w:val="none"/>
          <w:lang w:val="en-US" w:eastAsia="zh-CN"/>
        </w:rPr>
        <w:t>8个</w:t>
      </w:r>
      <w:r>
        <w:rPr>
          <w:rFonts w:hint="eastAsia" w:ascii="仿宋_GB2312" w:eastAsia="仿宋_GB2312"/>
          <w:color w:val="auto"/>
          <w:sz w:val="32"/>
          <w:szCs w:val="32"/>
          <w:highlight w:val="none"/>
          <w:lang w:eastAsia="zh-CN"/>
        </w:rPr>
        <w:t>农村供水</w:t>
      </w:r>
      <w:r>
        <w:rPr>
          <w:rFonts w:hint="eastAsia" w:ascii="仿宋_GB2312" w:eastAsia="仿宋_GB2312"/>
          <w:color w:val="auto"/>
          <w:sz w:val="32"/>
          <w:szCs w:val="32"/>
          <w:highlight w:val="none"/>
        </w:rPr>
        <w:t>站</w:t>
      </w:r>
      <w:r>
        <w:rPr>
          <w:rFonts w:hint="eastAsia" w:ascii="仿宋_GB2312" w:eastAsia="仿宋_GB2312"/>
          <w:color w:val="auto"/>
          <w:sz w:val="32"/>
          <w:szCs w:val="32"/>
          <w:highlight w:val="none"/>
          <w:lang w:val="en-US" w:eastAsia="zh-CN"/>
        </w:rPr>
        <w:t>：阿合奇镇供水站、库兰萨日克乡供水站、色帕巴依乡供水站、苏木塔什乡供水站、哈拉奇乡供水站、哈拉布拉克乡供水站、良种场供水站、马场供水站。</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每个</w:t>
      </w:r>
      <w:r>
        <w:rPr>
          <w:rFonts w:hint="eastAsia" w:ascii="仿宋_GB2312" w:eastAsia="仿宋_GB2312"/>
          <w:color w:val="auto"/>
          <w:sz w:val="32"/>
          <w:szCs w:val="32"/>
          <w:highlight w:val="none"/>
          <w:lang w:eastAsia="zh-CN"/>
        </w:rPr>
        <w:t>供水</w:t>
      </w:r>
      <w:r>
        <w:rPr>
          <w:rFonts w:hint="eastAsia" w:ascii="仿宋_GB2312" w:eastAsia="仿宋_GB2312"/>
          <w:color w:val="auto"/>
          <w:sz w:val="32"/>
          <w:szCs w:val="32"/>
          <w:highlight w:val="none"/>
        </w:rPr>
        <w:t>站根据供水规模</w:t>
      </w:r>
      <w:r>
        <w:rPr>
          <w:rFonts w:hint="eastAsia" w:ascii="仿宋_GB2312" w:eastAsia="仿宋_GB2312"/>
          <w:color w:val="auto"/>
          <w:sz w:val="32"/>
          <w:szCs w:val="32"/>
          <w:highlight w:val="none"/>
          <w:lang w:eastAsia="zh-CN"/>
        </w:rPr>
        <w:t>设定</w:t>
      </w:r>
      <w:r>
        <w:rPr>
          <w:rFonts w:hint="eastAsia" w:ascii="仿宋_GB2312" w:eastAsia="仿宋_GB2312"/>
          <w:color w:val="auto"/>
          <w:sz w:val="32"/>
          <w:szCs w:val="32"/>
          <w:highlight w:val="none"/>
        </w:rPr>
        <w:t>合理管理人</w:t>
      </w:r>
      <w:r>
        <w:rPr>
          <w:rFonts w:hint="eastAsia" w:ascii="仿宋_GB2312" w:eastAsia="仿宋_GB2312"/>
          <w:color w:val="auto"/>
          <w:sz w:val="32"/>
          <w:szCs w:val="32"/>
          <w:highlight w:val="none"/>
          <w:lang w:eastAsia="zh-CN"/>
        </w:rPr>
        <w:t>员，</w:t>
      </w:r>
      <w:r>
        <w:rPr>
          <w:rFonts w:hint="eastAsia" w:ascii="仿宋_GB2312" w:eastAsia="仿宋_GB2312"/>
          <w:color w:val="auto"/>
          <w:sz w:val="32"/>
          <w:szCs w:val="32"/>
          <w:highlight w:val="none"/>
        </w:rPr>
        <w:t>主要负</w:t>
      </w:r>
      <w:r>
        <w:rPr>
          <w:rFonts w:hint="eastAsia" w:ascii="仿宋_GB2312" w:eastAsia="仿宋_GB2312"/>
          <w:color w:val="auto"/>
          <w:sz w:val="32"/>
          <w:szCs w:val="32"/>
          <w:highlight w:val="none"/>
          <w:lang w:eastAsia="zh-CN"/>
        </w:rPr>
        <w:t>责</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val="en-US" w:eastAsia="zh-CN"/>
        </w:rPr>
        <w:t>为</w:t>
      </w:r>
      <w:r>
        <w:rPr>
          <w:rFonts w:hint="eastAsia" w:ascii="仿宋_GB2312" w:eastAsia="仿宋_GB2312"/>
          <w:color w:val="auto"/>
          <w:sz w:val="32"/>
          <w:szCs w:val="32"/>
          <w:highlight w:val="none"/>
          <w:lang w:eastAsia="zh-CN"/>
        </w:rPr>
        <w:t>各乡（镇）、场</w:t>
      </w:r>
      <w:r>
        <w:rPr>
          <w:rFonts w:hint="eastAsia" w:ascii="仿宋_GB2312" w:eastAsia="仿宋_GB2312"/>
          <w:color w:val="auto"/>
          <w:sz w:val="32"/>
          <w:szCs w:val="32"/>
          <w:highlight w:val="none"/>
          <w:lang w:val="en-US" w:eastAsia="zh-CN"/>
        </w:rPr>
        <w:t>分</w:t>
      </w:r>
      <w:r>
        <w:rPr>
          <w:rFonts w:hint="eastAsia" w:ascii="仿宋_GB2312" w:eastAsia="仿宋_GB2312"/>
          <w:color w:val="auto"/>
          <w:sz w:val="32"/>
          <w:szCs w:val="32"/>
          <w:highlight w:val="none"/>
        </w:rPr>
        <w:t>管水利工作的</w:t>
      </w:r>
      <w:r>
        <w:rPr>
          <w:rFonts w:hint="eastAsia" w:ascii="仿宋_GB2312" w:eastAsia="仿宋_GB2312"/>
          <w:color w:val="auto"/>
          <w:sz w:val="32"/>
          <w:szCs w:val="32"/>
          <w:highlight w:val="none"/>
          <w:lang w:val="en-US" w:eastAsia="zh-CN"/>
        </w:rPr>
        <w:t>领导</w:t>
      </w:r>
      <w:r>
        <w:rPr>
          <w:rFonts w:hint="eastAsia" w:ascii="仿宋_GB2312" w:eastAsia="仿宋_GB2312"/>
          <w:color w:val="auto"/>
          <w:sz w:val="32"/>
          <w:szCs w:val="32"/>
          <w:highlight w:val="none"/>
        </w:rPr>
        <w:t>，其他人员由</w:t>
      </w:r>
      <w:r>
        <w:rPr>
          <w:rFonts w:hint="eastAsia" w:ascii="仿宋_GB2312" w:eastAsia="仿宋_GB2312"/>
          <w:color w:val="auto"/>
          <w:sz w:val="32"/>
          <w:szCs w:val="32"/>
          <w:highlight w:val="none"/>
          <w:lang w:val="en-US" w:eastAsia="zh-CN"/>
        </w:rPr>
        <w:t>县</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供水总站自主</w:t>
      </w:r>
      <w:r>
        <w:rPr>
          <w:rFonts w:hint="eastAsia" w:ascii="仿宋_GB2312" w:eastAsia="仿宋_GB2312"/>
          <w:color w:val="auto"/>
          <w:sz w:val="32"/>
          <w:szCs w:val="32"/>
          <w:highlight w:val="none"/>
          <w:lang w:eastAsia="zh-CN"/>
        </w:rPr>
        <w:t>招聘</w:t>
      </w:r>
      <w:r>
        <w:rPr>
          <w:rFonts w:hint="eastAsia" w:ascii="仿宋_GB2312" w:eastAsia="仿宋_GB2312"/>
          <w:color w:val="auto"/>
          <w:sz w:val="32"/>
          <w:szCs w:val="32"/>
          <w:highlight w:val="none"/>
          <w:lang w:val="en-US" w:eastAsia="zh-CN"/>
        </w:rPr>
        <w:t>分配</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各乡（镇）、场供水</w:t>
      </w:r>
      <w:r>
        <w:rPr>
          <w:rFonts w:hint="eastAsia" w:ascii="仿宋_GB2312" w:eastAsia="仿宋_GB2312"/>
          <w:color w:val="auto"/>
          <w:sz w:val="32"/>
          <w:szCs w:val="32"/>
          <w:highlight w:val="none"/>
        </w:rPr>
        <w:t>站的职责</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具体负</w:t>
      </w:r>
      <w:r>
        <w:rPr>
          <w:rFonts w:hint="eastAsia" w:ascii="仿宋_GB2312" w:eastAsia="仿宋_GB2312"/>
          <w:color w:val="auto"/>
          <w:sz w:val="32"/>
          <w:szCs w:val="32"/>
          <w:highlight w:val="none"/>
          <w:lang w:eastAsia="zh-CN"/>
        </w:rPr>
        <w:t>责</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管理区域</w:t>
      </w:r>
      <w:r>
        <w:rPr>
          <w:rFonts w:hint="eastAsia" w:ascii="仿宋_GB2312" w:eastAsia="仿宋_GB2312"/>
          <w:color w:val="auto"/>
          <w:sz w:val="32"/>
          <w:szCs w:val="32"/>
          <w:highlight w:val="none"/>
        </w:rPr>
        <w:t>的工程管理和日常的维修及主管道的巡护等工作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定期对净化、消毒、供水等设施进行检查和维护，并保障其正常运行</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定期清洗蓄水池、沉淀池，并保持其周围环境清洁</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保证供水工程正常供水所需的其它工作</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管理区域内</w:t>
      </w:r>
      <w:r>
        <w:rPr>
          <w:rFonts w:hint="eastAsia" w:ascii="仿宋_GB2312" w:eastAsia="仿宋_GB2312"/>
          <w:color w:val="auto"/>
          <w:sz w:val="32"/>
          <w:szCs w:val="32"/>
          <w:highlight w:val="none"/>
        </w:rPr>
        <w:t>水表抄报，水费收缴等工作</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按照要求</w:t>
      </w:r>
      <w:r>
        <w:rPr>
          <w:rFonts w:hint="eastAsia" w:ascii="仿宋_GB2312" w:eastAsia="仿宋_GB2312"/>
          <w:color w:val="auto"/>
          <w:sz w:val="32"/>
          <w:szCs w:val="32"/>
          <w:highlight w:val="none"/>
          <w:lang w:eastAsia="zh-CN"/>
        </w:rPr>
        <w:t>定期</w:t>
      </w:r>
      <w:r>
        <w:rPr>
          <w:rFonts w:hint="eastAsia" w:ascii="仿宋_GB2312" w:eastAsia="仿宋_GB2312"/>
          <w:color w:val="auto"/>
          <w:sz w:val="32"/>
          <w:szCs w:val="32"/>
          <w:highlight w:val="none"/>
        </w:rPr>
        <w:t>取样送检</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lang w:val="en-US" w:eastAsia="zh-CN"/>
        </w:rPr>
        <w:t>完成县</w:t>
      </w:r>
      <w:r>
        <w:rPr>
          <w:rFonts w:hint="eastAsia" w:ascii="仿宋_GB2312" w:eastAsia="仿宋_GB2312"/>
          <w:color w:val="auto"/>
          <w:sz w:val="32"/>
          <w:szCs w:val="32"/>
          <w:highlight w:val="none"/>
          <w:lang w:eastAsia="zh-CN"/>
        </w:rPr>
        <w:t>农村供水</w:t>
      </w:r>
      <w:r>
        <w:rPr>
          <w:rFonts w:hint="eastAsia" w:ascii="仿宋_GB2312" w:eastAsia="仿宋_GB2312"/>
          <w:color w:val="auto"/>
          <w:sz w:val="32"/>
          <w:szCs w:val="32"/>
          <w:highlight w:val="none"/>
        </w:rPr>
        <w:t>总站安排的其它工作</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接受</w:t>
      </w:r>
      <w:r>
        <w:rPr>
          <w:rFonts w:hint="eastAsia" w:ascii="仿宋_GB2312" w:eastAsia="仿宋_GB2312"/>
          <w:color w:val="auto"/>
          <w:sz w:val="32"/>
          <w:szCs w:val="32"/>
          <w:highlight w:val="none"/>
          <w:lang w:val="en-US" w:eastAsia="zh-CN"/>
        </w:rPr>
        <w:t>县</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供水总站和</w:t>
      </w:r>
      <w:r>
        <w:rPr>
          <w:rFonts w:hint="eastAsia" w:ascii="仿宋_GB2312" w:eastAsia="仿宋_GB2312"/>
          <w:color w:val="auto"/>
          <w:sz w:val="32"/>
          <w:szCs w:val="32"/>
          <w:highlight w:val="none"/>
          <w:lang w:eastAsia="zh-CN"/>
        </w:rPr>
        <w:t>各</w:t>
      </w:r>
      <w:r>
        <w:rPr>
          <w:rFonts w:hint="eastAsia" w:ascii="仿宋_GB2312" w:eastAsia="仿宋_GB2312"/>
          <w:color w:val="auto"/>
          <w:sz w:val="32"/>
          <w:szCs w:val="32"/>
          <w:highlight w:val="none"/>
        </w:rPr>
        <w:t>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镇</w:t>
      </w:r>
      <w:r>
        <w:rPr>
          <w:rFonts w:hint="eastAsia" w:ascii="仿宋_GB2312" w:eastAsia="仿宋_GB2312"/>
          <w:color w:val="auto"/>
          <w:sz w:val="32"/>
          <w:szCs w:val="32"/>
          <w:highlight w:val="none"/>
          <w:lang w:eastAsia="zh-CN"/>
        </w:rPr>
        <w:t>）、场</w:t>
      </w:r>
      <w:r>
        <w:rPr>
          <w:rFonts w:hint="eastAsia" w:ascii="仿宋_GB2312" w:eastAsia="仿宋_GB2312"/>
          <w:color w:val="auto"/>
          <w:sz w:val="32"/>
          <w:szCs w:val="32"/>
          <w:highlight w:val="none"/>
        </w:rPr>
        <w:t>的领导和监督</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十三</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招聘供水管理人员需经</w:t>
      </w:r>
      <w:r>
        <w:rPr>
          <w:rFonts w:hint="eastAsia" w:ascii="仿宋_GB2312" w:eastAsia="仿宋_GB2312"/>
          <w:color w:val="auto"/>
          <w:sz w:val="32"/>
          <w:szCs w:val="32"/>
          <w:highlight w:val="none"/>
        </w:rPr>
        <w:t>各村推选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各供水站初选</w:t>
      </w:r>
      <w:r>
        <w:rPr>
          <w:rFonts w:hint="eastAsia" w:ascii="仿宋_GB2312" w:eastAsia="仿宋_GB2312"/>
          <w:color w:val="auto"/>
          <w:sz w:val="32"/>
          <w:szCs w:val="32"/>
          <w:highlight w:val="none"/>
        </w:rPr>
        <w:t>并报</w:t>
      </w:r>
      <w:r>
        <w:rPr>
          <w:rFonts w:hint="eastAsia" w:ascii="仿宋_GB2312" w:eastAsia="仿宋_GB2312"/>
          <w:color w:val="auto"/>
          <w:sz w:val="32"/>
          <w:szCs w:val="32"/>
          <w:highlight w:val="none"/>
          <w:lang w:val="en-US" w:eastAsia="zh-CN"/>
        </w:rPr>
        <w:t>县农村</w:t>
      </w:r>
      <w:r>
        <w:rPr>
          <w:rFonts w:hint="eastAsia" w:ascii="仿宋_GB2312" w:eastAsia="仿宋_GB2312"/>
          <w:color w:val="auto"/>
          <w:sz w:val="32"/>
          <w:szCs w:val="32"/>
          <w:highlight w:val="none"/>
          <w:lang w:eastAsia="zh-CN"/>
        </w:rPr>
        <w:t>供水站</w:t>
      </w:r>
      <w:r>
        <w:rPr>
          <w:rFonts w:hint="eastAsia" w:ascii="仿宋_GB2312" w:eastAsia="仿宋_GB2312"/>
          <w:color w:val="auto"/>
          <w:sz w:val="32"/>
          <w:szCs w:val="32"/>
          <w:highlight w:val="none"/>
          <w:lang w:val="en-US" w:eastAsia="zh-CN"/>
        </w:rPr>
        <w:t>审批</w:t>
      </w:r>
      <w:r>
        <w:rPr>
          <w:rFonts w:hint="eastAsia" w:ascii="仿宋_GB2312" w:eastAsia="仿宋_GB2312"/>
          <w:color w:val="auto"/>
          <w:sz w:val="32"/>
          <w:szCs w:val="32"/>
          <w:highlight w:val="none"/>
        </w:rPr>
        <w:t>。水管员负责本</w:t>
      </w:r>
      <w:r>
        <w:rPr>
          <w:rFonts w:hint="eastAsia" w:ascii="仿宋_GB2312" w:eastAsia="仿宋_GB2312"/>
          <w:color w:val="auto"/>
          <w:sz w:val="32"/>
          <w:szCs w:val="32"/>
          <w:highlight w:val="none"/>
          <w:lang w:val="en-US" w:eastAsia="zh-CN"/>
        </w:rPr>
        <w:t>乡</w:t>
      </w:r>
      <w:r>
        <w:rPr>
          <w:rFonts w:hint="eastAsia" w:ascii="仿宋_GB2312" w:eastAsia="仿宋_GB2312"/>
          <w:color w:val="auto"/>
          <w:sz w:val="32"/>
          <w:szCs w:val="32"/>
          <w:highlight w:val="none"/>
        </w:rPr>
        <w:t>的入户抄表、收取水费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入村总表以下管道的</w:t>
      </w:r>
      <w:r>
        <w:rPr>
          <w:rFonts w:hint="eastAsia" w:ascii="仿宋_GB2312" w:eastAsia="仿宋_GB2312"/>
          <w:color w:val="auto"/>
          <w:sz w:val="32"/>
          <w:szCs w:val="32"/>
          <w:highlight w:val="none"/>
          <w:lang w:val="en-US" w:eastAsia="zh-CN"/>
        </w:rPr>
        <w:t>日常</w:t>
      </w:r>
      <w:r>
        <w:rPr>
          <w:rFonts w:hint="eastAsia" w:ascii="仿宋_GB2312" w:eastAsia="仿宋_GB2312"/>
          <w:color w:val="auto"/>
          <w:sz w:val="32"/>
          <w:szCs w:val="32"/>
          <w:highlight w:val="none"/>
        </w:rPr>
        <w:t>工程</w:t>
      </w:r>
      <w:r>
        <w:rPr>
          <w:rFonts w:hint="eastAsia" w:ascii="仿宋_GB2312" w:eastAsia="仿宋_GB2312"/>
          <w:color w:val="auto"/>
          <w:sz w:val="32"/>
          <w:szCs w:val="32"/>
          <w:highlight w:val="none"/>
          <w:lang w:val="en-US" w:eastAsia="zh-CN"/>
        </w:rPr>
        <w:t>维护等工作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协助供水站做好其它管护工作。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十四</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用水户应当遵守下列规定</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（一）按时缴纳水费。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（二）不得破坏供水设施。</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（三）不得盗取饮用水。</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（四）变更或者终止用水的，及时办理相关手续。</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十五</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水源、泵</w:t>
      </w:r>
      <w:r>
        <w:rPr>
          <w:rFonts w:hint="eastAsia" w:ascii="仿宋_GB2312" w:eastAsia="仿宋_GB2312"/>
          <w:color w:val="auto"/>
          <w:sz w:val="32"/>
          <w:szCs w:val="32"/>
          <w:highlight w:val="none"/>
        </w:rPr>
        <w:t>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水池</w:t>
      </w:r>
      <w:r>
        <w:rPr>
          <w:rFonts w:hint="eastAsia" w:ascii="仿宋_GB2312" w:eastAsia="仿宋_GB2312"/>
          <w:color w:val="auto"/>
          <w:sz w:val="32"/>
          <w:szCs w:val="32"/>
          <w:highlight w:val="none"/>
          <w:lang w:eastAsia="zh-CN"/>
        </w:rPr>
        <w:t>、供水管道及配套的</w:t>
      </w:r>
      <w:r>
        <w:rPr>
          <w:rFonts w:hint="eastAsia" w:ascii="仿宋_GB2312" w:eastAsia="仿宋_GB2312"/>
          <w:color w:val="auto"/>
          <w:sz w:val="32"/>
          <w:szCs w:val="32"/>
          <w:highlight w:val="none"/>
        </w:rPr>
        <w:t>供水构筑物等都应划定保护</w:t>
      </w:r>
      <w:r>
        <w:rPr>
          <w:rFonts w:hint="eastAsia" w:ascii="仿宋_GB2312" w:eastAsia="仿宋_GB2312"/>
          <w:color w:val="auto"/>
          <w:sz w:val="32"/>
          <w:szCs w:val="32"/>
          <w:highlight w:val="none"/>
          <w:lang w:val="en-US" w:eastAsia="zh-CN"/>
        </w:rPr>
        <w:t>范围</w:t>
      </w:r>
      <w:r>
        <w:rPr>
          <w:rFonts w:hint="eastAsia" w:ascii="仿宋_GB2312" w:eastAsia="仿宋_GB2312"/>
          <w:color w:val="auto"/>
          <w:sz w:val="32"/>
          <w:szCs w:val="32"/>
          <w:highlight w:val="none"/>
        </w:rPr>
        <w:t>，供水管线经过的</w:t>
      </w:r>
      <w:r>
        <w:rPr>
          <w:rFonts w:hint="eastAsia" w:ascii="仿宋_GB2312" w:eastAsia="仿宋_GB2312"/>
          <w:color w:val="auto"/>
          <w:sz w:val="32"/>
          <w:szCs w:val="32"/>
          <w:highlight w:val="none"/>
          <w:lang w:eastAsia="zh-CN"/>
        </w:rPr>
        <w:t>路</w:t>
      </w:r>
      <w:r>
        <w:rPr>
          <w:rFonts w:hint="eastAsia" w:ascii="仿宋_GB2312" w:eastAsia="仿宋_GB2312"/>
          <w:color w:val="auto"/>
          <w:sz w:val="32"/>
          <w:szCs w:val="32"/>
          <w:highlight w:val="none"/>
        </w:rPr>
        <w:t>线要设立标志柱。在保护</w:t>
      </w:r>
      <w:r>
        <w:rPr>
          <w:rFonts w:hint="eastAsia" w:ascii="仿宋_GB2312" w:eastAsia="仿宋_GB2312"/>
          <w:color w:val="auto"/>
          <w:sz w:val="32"/>
          <w:szCs w:val="32"/>
          <w:highlight w:val="none"/>
          <w:lang w:eastAsia="zh-CN"/>
        </w:rPr>
        <w:t>范围</w:t>
      </w:r>
      <w:r>
        <w:rPr>
          <w:rFonts w:hint="eastAsia" w:ascii="仿宋_GB2312" w:eastAsia="仿宋_GB2312"/>
          <w:color w:val="auto"/>
          <w:sz w:val="32"/>
          <w:szCs w:val="32"/>
          <w:highlight w:val="none"/>
        </w:rPr>
        <w:t>内</w:t>
      </w:r>
      <w:r>
        <w:rPr>
          <w:rFonts w:hint="eastAsia" w:ascii="仿宋_GB2312" w:eastAsia="仿宋_GB2312"/>
          <w:color w:val="auto"/>
          <w:sz w:val="32"/>
          <w:szCs w:val="32"/>
          <w:highlight w:val="none"/>
          <w:lang w:val="en-US" w:eastAsia="zh-CN"/>
        </w:rPr>
        <w:t>任何单位或个人</w:t>
      </w:r>
      <w:r>
        <w:rPr>
          <w:rFonts w:hint="eastAsia" w:ascii="仿宋_GB2312" w:eastAsia="仿宋_GB2312"/>
          <w:color w:val="auto"/>
          <w:sz w:val="32"/>
          <w:szCs w:val="32"/>
          <w:highlight w:val="none"/>
        </w:rPr>
        <w:t>不得</w:t>
      </w:r>
      <w:r>
        <w:rPr>
          <w:rFonts w:hint="eastAsia" w:ascii="仿宋_GB2312" w:eastAsia="仿宋_GB2312"/>
          <w:color w:val="auto"/>
          <w:sz w:val="32"/>
          <w:szCs w:val="32"/>
          <w:highlight w:val="none"/>
          <w:lang w:val="en-US" w:eastAsia="zh-CN"/>
        </w:rPr>
        <w:t>擅自</w:t>
      </w:r>
      <w:r>
        <w:rPr>
          <w:rFonts w:hint="eastAsia" w:ascii="仿宋_GB2312" w:eastAsia="仿宋_GB2312"/>
          <w:color w:val="auto"/>
          <w:sz w:val="32"/>
          <w:szCs w:val="32"/>
          <w:highlight w:val="none"/>
        </w:rPr>
        <w:t>建造影响供水</w:t>
      </w:r>
      <w:r>
        <w:rPr>
          <w:rFonts w:hint="eastAsia" w:ascii="仿宋_GB2312" w:eastAsia="仿宋_GB2312"/>
          <w:color w:val="auto"/>
          <w:sz w:val="32"/>
          <w:szCs w:val="32"/>
          <w:highlight w:val="none"/>
          <w:lang w:val="en-US" w:eastAsia="zh-CN"/>
        </w:rPr>
        <w:t>工程的其</w:t>
      </w:r>
      <w:r>
        <w:rPr>
          <w:rFonts w:hint="eastAsia" w:ascii="仿宋_GB2312" w:eastAsia="仿宋_GB2312"/>
          <w:color w:val="auto"/>
          <w:sz w:val="32"/>
          <w:szCs w:val="32"/>
          <w:highlight w:val="none"/>
        </w:rPr>
        <w:t>它建筑物，严禁任何单位和个人</w:t>
      </w:r>
      <w:r>
        <w:rPr>
          <w:rFonts w:hint="eastAsia" w:ascii="仿宋_GB2312" w:eastAsia="仿宋_GB2312"/>
          <w:color w:val="auto"/>
          <w:sz w:val="32"/>
          <w:szCs w:val="32"/>
          <w:highlight w:val="none"/>
          <w:lang w:eastAsia="zh-CN"/>
        </w:rPr>
        <w:t>擅</w:t>
      </w:r>
      <w:r>
        <w:rPr>
          <w:rFonts w:hint="eastAsia" w:ascii="仿宋_GB2312" w:eastAsia="仿宋_GB2312"/>
          <w:color w:val="auto"/>
          <w:sz w:val="32"/>
          <w:szCs w:val="32"/>
          <w:highlight w:val="none"/>
        </w:rPr>
        <w:t>自改建、破坏和</w:t>
      </w:r>
      <w:r>
        <w:rPr>
          <w:rFonts w:hint="eastAsia" w:ascii="仿宋_GB2312" w:eastAsia="仿宋_GB2312"/>
          <w:color w:val="auto"/>
          <w:sz w:val="32"/>
          <w:szCs w:val="32"/>
          <w:highlight w:val="none"/>
          <w:lang w:eastAsia="zh-CN"/>
        </w:rPr>
        <w:t>侵占</w:t>
      </w:r>
      <w:r>
        <w:rPr>
          <w:rFonts w:hint="eastAsia" w:ascii="仿宋_GB2312" w:eastAsia="仿宋_GB2312"/>
          <w:color w:val="auto"/>
          <w:sz w:val="32"/>
          <w:szCs w:val="32"/>
          <w:highlight w:val="none"/>
        </w:rPr>
        <w:t>供水设施</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严禁在农村供水工程保护范围内擅自</w:t>
      </w:r>
      <w:r>
        <w:rPr>
          <w:rFonts w:hint="eastAsia" w:ascii="仿宋_GB2312" w:eastAsia="仿宋_GB2312"/>
          <w:color w:val="auto"/>
          <w:sz w:val="32"/>
          <w:szCs w:val="32"/>
          <w:highlight w:val="none"/>
        </w:rPr>
        <w:t>取土、堆放物料、垃圾、植</w:t>
      </w:r>
      <w:r>
        <w:rPr>
          <w:rFonts w:hint="eastAsia" w:ascii="仿宋_GB2312" w:eastAsia="仿宋_GB2312"/>
          <w:color w:val="auto"/>
          <w:sz w:val="32"/>
          <w:szCs w:val="32"/>
          <w:highlight w:val="none"/>
          <w:lang w:eastAsia="zh-CN"/>
        </w:rPr>
        <w:t>树</w:t>
      </w:r>
      <w:r>
        <w:rPr>
          <w:rFonts w:hint="eastAsia" w:ascii="仿宋_GB2312" w:eastAsia="仿宋_GB2312"/>
          <w:color w:val="auto"/>
          <w:sz w:val="32"/>
          <w:szCs w:val="32"/>
          <w:highlight w:val="none"/>
        </w:rPr>
        <w:t>和建设永久性建筑物等</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十六</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县</w:t>
      </w:r>
      <w:r>
        <w:rPr>
          <w:rFonts w:hint="eastAsia" w:ascii="仿宋_GB2312" w:eastAsia="仿宋_GB2312"/>
          <w:color w:val="auto"/>
          <w:sz w:val="32"/>
          <w:szCs w:val="32"/>
          <w:highlight w:val="none"/>
          <w:lang w:eastAsia="zh-CN"/>
        </w:rPr>
        <w:t>农村供水总站</w:t>
      </w:r>
      <w:r>
        <w:rPr>
          <w:rFonts w:hint="eastAsia" w:ascii="仿宋_GB2312" w:eastAsia="仿宋_GB2312"/>
          <w:color w:val="auto"/>
          <w:sz w:val="32"/>
          <w:szCs w:val="32"/>
          <w:highlight w:val="none"/>
        </w:rPr>
        <w:t>应建立工程运行管理档案，归档资料包括</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供水工程运行中的水质监测记录、地下水位动态变化记录、设备检修记录、生产运行报表、运行日志，资料应真实完整，并由专人管理。</w:t>
      </w:r>
    </w:p>
    <w:p>
      <w:pPr>
        <w:pStyle w:val="2"/>
        <w:pageBreakBefore w:val="0"/>
        <w:widowControl w:val="0"/>
        <w:shd w:val="clear" w:color="auto" w:fill="auto"/>
        <w:kinsoku/>
        <w:wordWrap/>
        <w:overflowPunct/>
        <w:topLinePunct w:val="0"/>
        <w:autoSpaceDE/>
        <w:autoSpaceDN/>
        <w:bidi w:val="0"/>
        <w:spacing w:after="0" w:line="560" w:lineRule="exact"/>
        <w:ind w:left="0" w:leftChars="0" w:right="0" w:rightChars="0" w:firstLine="643" w:firstLineChars="200"/>
        <w:textAlignment w:val="auto"/>
        <w:rPr>
          <w:rFonts w:hint="default" w:ascii="仿宋_GB2312" w:eastAsia="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第十七条</w:t>
      </w:r>
      <w:r>
        <w:rPr>
          <w:rFonts w:hint="eastAsia" w:ascii="仿宋_GB2312" w:eastAsia="仿宋_GB2312"/>
          <w:color w:val="auto"/>
          <w:sz w:val="32"/>
          <w:szCs w:val="32"/>
          <w:highlight w:val="none"/>
          <w:lang w:val="en-US" w:eastAsia="zh-CN"/>
        </w:rPr>
        <w:t xml:space="preserve">  农村供水工程是公益性基础设施，按照“以水养水、公平负担”的原则，按“同乡镇、同区域、同服务同价”的原则依法核定水价。</w:t>
      </w:r>
    </w:p>
    <w:p/>
    <w:p>
      <w:pPr>
        <w:pStyle w:val="2"/>
      </w:pPr>
    </w:p>
    <w:p>
      <w:pPr>
        <w:pStyle w:val="2"/>
      </w:pP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jc w:val="center"/>
        <w:textAlignment w:val="auto"/>
        <w:rPr>
          <w:rFonts w:hint="eastAsia"/>
          <w:color w:val="auto"/>
          <w:sz w:val="32"/>
          <w:szCs w:val="32"/>
          <w:highlight w:val="none"/>
          <w:lang w:eastAsia="zh-CN"/>
        </w:rPr>
      </w:pPr>
      <w:r>
        <w:rPr>
          <w:rFonts w:hint="eastAsia"/>
          <w:color w:val="auto"/>
          <w:sz w:val="32"/>
          <w:szCs w:val="32"/>
          <w:highlight w:val="none"/>
        </w:rPr>
        <w:t xml:space="preserve">第三章  </w:t>
      </w:r>
      <w:r>
        <w:rPr>
          <w:rFonts w:hint="eastAsia"/>
          <w:color w:val="auto"/>
          <w:sz w:val="32"/>
          <w:szCs w:val="32"/>
          <w:highlight w:val="none"/>
          <w:lang w:eastAsia="zh-CN"/>
        </w:rPr>
        <w:t>水源保护和水质监测</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b/>
          <w:bCs/>
          <w:color w:val="auto"/>
          <w:sz w:val="32"/>
          <w:szCs w:val="32"/>
          <w:highlight w:val="none"/>
        </w:rPr>
      </w:pP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eastAsia="仿宋_GB2312"/>
          <w:b/>
          <w:bCs/>
          <w:color w:val="auto"/>
          <w:sz w:val="32"/>
          <w:szCs w:val="32"/>
          <w:highlight w:val="none"/>
        </w:rPr>
        <w:t xml:space="preserve"> </w:t>
      </w:r>
      <w:r>
        <w:rPr>
          <w:rFonts w:hint="eastAsia" w:ascii="仿宋_GB2312" w:eastAsia="仿宋_GB2312"/>
          <w:color w:val="auto"/>
          <w:sz w:val="32"/>
          <w:szCs w:val="32"/>
          <w:highlight w:val="none"/>
          <w:lang w:val="en-US" w:eastAsia="zh-CN"/>
        </w:rPr>
        <w:t>农村供水总站、</w:t>
      </w:r>
      <w:r>
        <w:rPr>
          <w:rFonts w:hint="eastAsia" w:ascii="仿宋_GB2312" w:eastAsia="仿宋_GB2312"/>
          <w:color w:val="auto"/>
          <w:sz w:val="32"/>
          <w:szCs w:val="32"/>
          <w:highlight w:val="none"/>
        </w:rPr>
        <w:t>各乡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镇</w:t>
      </w:r>
      <w:r>
        <w:rPr>
          <w:rFonts w:hint="eastAsia" w:ascii="仿宋_GB2312" w:eastAsia="仿宋_GB2312"/>
          <w:color w:val="auto"/>
          <w:sz w:val="32"/>
          <w:szCs w:val="32"/>
          <w:highlight w:val="none"/>
          <w:lang w:eastAsia="zh-CN"/>
        </w:rPr>
        <w:t>）、场，各供水站</w:t>
      </w:r>
      <w:r>
        <w:rPr>
          <w:rFonts w:hint="eastAsia" w:ascii="仿宋_GB2312" w:eastAsia="仿宋_GB2312"/>
          <w:color w:val="auto"/>
          <w:sz w:val="32"/>
          <w:szCs w:val="32"/>
          <w:highlight w:val="none"/>
        </w:rPr>
        <w:t>及受益区群众都有依法保护水源不受破</w:t>
      </w:r>
      <w:r>
        <w:rPr>
          <w:rFonts w:hint="eastAsia" w:ascii="仿宋_GB2312" w:eastAsia="仿宋_GB2312"/>
          <w:color w:val="auto"/>
          <w:sz w:val="32"/>
          <w:szCs w:val="32"/>
          <w:highlight w:val="none"/>
          <w:lang w:eastAsia="zh-CN"/>
        </w:rPr>
        <w:t>坏</w:t>
      </w:r>
      <w:r>
        <w:rPr>
          <w:rFonts w:hint="eastAsia" w:ascii="仿宋_GB2312" w:eastAsia="仿宋_GB2312"/>
          <w:color w:val="auto"/>
          <w:sz w:val="32"/>
          <w:szCs w:val="32"/>
          <w:highlight w:val="none"/>
        </w:rPr>
        <w:t>的义务。所有工程必须根据《中华人民共和国水法》和水利部《关于加强村镇供水工程管理的意见》划定水源保护区和</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供水工程管护范</w:t>
      </w:r>
      <w:r>
        <w:rPr>
          <w:rFonts w:hint="eastAsia" w:ascii="仿宋_GB2312" w:eastAsia="仿宋_GB2312"/>
          <w:color w:val="auto"/>
          <w:sz w:val="32"/>
          <w:szCs w:val="32"/>
          <w:highlight w:val="none"/>
          <w:lang w:eastAsia="zh-CN"/>
        </w:rPr>
        <w:t>围，阿合奇县农村供水总站</w:t>
      </w:r>
      <w:r>
        <w:rPr>
          <w:rFonts w:hint="eastAsia" w:ascii="仿宋_GB2312" w:eastAsia="仿宋_GB2312"/>
          <w:color w:val="auto"/>
          <w:sz w:val="32"/>
          <w:szCs w:val="32"/>
          <w:highlight w:val="none"/>
        </w:rPr>
        <w:t>应当会同</w:t>
      </w:r>
      <w:r>
        <w:rPr>
          <w:rFonts w:hint="eastAsia" w:ascii="仿宋_GB2312" w:eastAsia="仿宋_GB2312"/>
          <w:color w:val="auto"/>
          <w:sz w:val="32"/>
          <w:szCs w:val="32"/>
          <w:highlight w:val="none"/>
          <w:lang w:eastAsia="zh-CN"/>
        </w:rPr>
        <w:t>各</w:t>
      </w:r>
      <w:r>
        <w:rPr>
          <w:rFonts w:hint="eastAsia" w:ascii="仿宋_GB2312" w:eastAsia="仿宋_GB2312"/>
          <w:color w:val="auto"/>
          <w:sz w:val="32"/>
          <w:szCs w:val="32"/>
          <w:highlight w:val="none"/>
        </w:rPr>
        <w:t>乡</w:t>
      </w:r>
      <w:r>
        <w:rPr>
          <w:rFonts w:hint="eastAsia" w:ascii="仿宋_GB2312" w:eastAsia="仿宋_GB2312"/>
          <w:color w:val="auto"/>
          <w:sz w:val="32"/>
          <w:szCs w:val="32"/>
          <w:highlight w:val="none"/>
          <w:lang w:eastAsia="zh-CN"/>
        </w:rPr>
        <w:t>（镇）、场</w:t>
      </w:r>
      <w:r>
        <w:rPr>
          <w:rFonts w:hint="eastAsia" w:ascii="仿宋_GB2312" w:eastAsia="仿宋_GB2312"/>
          <w:color w:val="auto"/>
          <w:sz w:val="32"/>
          <w:szCs w:val="32"/>
          <w:highlight w:val="none"/>
        </w:rPr>
        <w:t>在农村饮用水水源地保护范围的边界处设立界碑、界桩和警示标牌，根据保护需要设置隔离防护设施，对取水口实行封闭式管理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禁止无关人员进入</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避免人为活动造成水源污染。</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任何单位和个人不得破坏或者擅自移动界碑、界桩、警示标牌和隔离防护设施。</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九</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阿合奇县应当对农村饮用水水源地实行名录管理，并公布饮用水水源地名称及其保护范围。农村供水工程应当按照水量充足、水质良好、取水便捷、风险可控的原则选择水源，并划定水源地保护范围。</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农村饮用水水源地保护范围按照下列标准划定（</w:t>
      </w:r>
      <w:r>
        <w:rPr>
          <w:rFonts w:hint="eastAsia" w:ascii="仿宋_GB2312" w:eastAsia="仿宋_GB2312"/>
          <w:color w:val="auto"/>
          <w:sz w:val="32"/>
          <w:szCs w:val="32"/>
          <w:highlight w:val="none"/>
          <w:lang w:val="en-US" w:eastAsia="zh-CN"/>
        </w:rPr>
        <w:t>有统一规定的，按统一规定执行</w:t>
      </w:r>
      <w:r>
        <w:rPr>
          <w:rFonts w:hint="eastAsia" w:ascii="仿宋_GB2312" w:eastAsia="仿宋_GB2312"/>
          <w:color w:val="auto"/>
          <w:sz w:val="32"/>
          <w:szCs w:val="32"/>
          <w:highlight w:val="none"/>
          <w:lang w:eastAsia="zh-CN"/>
        </w:rPr>
        <w:t>）：</w:t>
      </w:r>
    </w:p>
    <w:p>
      <w:pPr>
        <w:pageBreakBefore w:val="0"/>
        <w:widowControl w:val="0"/>
        <w:numPr>
          <w:ilvl w:val="0"/>
          <w:numId w:val="1"/>
        </w:numPr>
        <w:shd w:val="clear" w:color="auto" w:fill="auto"/>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泉水、井水型水源取水口周边不小于20</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米范围。</w:t>
      </w:r>
    </w:p>
    <w:p>
      <w:pPr>
        <w:pageBreakBefore w:val="0"/>
        <w:widowControl w:val="0"/>
        <w:numPr>
          <w:ilvl w:val="0"/>
          <w:numId w:val="1"/>
        </w:numPr>
        <w:shd w:val="clear" w:color="auto" w:fill="auto"/>
        <w:kinsoku/>
        <w:wordWrap/>
        <w:overflowPunct/>
        <w:topLinePunct w:val="0"/>
        <w:autoSpaceDE/>
        <w:autoSpaceDN/>
        <w:bidi w:val="0"/>
        <w:adjustRightInd/>
        <w:snapToGrid/>
        <w:spacing w:line="560" w:lineRule="exact"/>
        <w:ind w:left="0" w:leftChars="0" w:right="0" w:rightChars="0" w:firstLine="645" w:firstLineChars="0"/>
        <w:jc w:val="lef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山塘、水库型水源取水口半径不小于</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lang w:eastAsia="zh-CN"/>
        </w:rPr>
        <w:t>00米范围，</w:t>
      </w:r>
    </w:p>
    <w:p>
      <w:pPr>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但不超过集雨范围。</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（三）河流型水源取水口上游不小于1000米，下游不小于100米，两岸纵深不小于50米，但不超过集雨范围。</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二十一</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农村饮用水水源地保护范围的划定，由各乡（镇）、场按照本条例第二十条规定提出方案，征求相关村民委员会意见，经阿合奇县</w:t>
      </w:r>
      <w:r>
        <w:rPr>
          <w:rFonts w:hint="eastAsia" w:ascii="仿宋_GB2312" w:eastAsia="仿宋_GB2312"/>
          <w:color w:val="auto"/>
          <w:sz w:val="32"/>
          <w:szCs w:val="32"/>
          <w:highlight w:val="none"/>
          <w:lang w:val="en-US" w:eastAsia="zh-CN"/>
        </w:rPr>
        <w:t>水利局</w:t>
      </w:r>
      <w:r>
        <w:rPr>
          <w:rFonts w:hint="eastAsia" w:ascii="仿宋_GB2312" w:eastAsia="仿宋_GB2312"/>
          <w:color w:val="auto"/>
          <w:sz w:val="32"/>
          <w:szCs w:val="32"/>
          <w:highlight w:val="none"/>
          <w:lang w:eastAsia="zh-CN"/>
        </w:rPr>
        <w:t>会同卫生健康、生态环境主管部门审核后，报县人民政府批准，并予以公告。</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农村饮用水水源地保护范围因公共利益、水质水量发生变化等情形确需调整的，应当按照前款规定的程序重新报请批准。</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二十二</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任何单位和个人不得在农村饮用水水源地保护范围内擅自安装取水设施。鼓励村民对村内原用水井、山泉及其周边环境进行保护。</w:t>
      </w:r>
    </w:p>
    <w:p>
      <w:pPr>
        <w:pStyle w:val="2"/>
        <w:pageBreakBefore w:val="0"/>
        <w:widowControl w:val="0"/>
        <w:shd w:val="clear" w:color="auto" w:fill="auto"/>
        <w:kinsoku/>
        <w:wordWrap/>
        <w:overflowPunct/>
        <w:topLinePunct w:val="0"/>
        <w:autoSpaceDE/>
        <w:autoSpaceDN/>
        <w:bidi w:val="0"/>
        <w:spacing w:after="0" w:line="560" w:lineRule="exact"/>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二十三</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各</w:t>
      </w:r>
      <w:r>
        <w:rPr>
          <w:rFonts w:hint="eastAsia" w:ascii="仿宋_GB2312" w:eastAsia="仿宋_GB2312"/>
          <w:color w:val="auto"/>
          <w:sz w:val="32"/>
          <w:szCs w:val="32"/>
          <w:highlight w:val="none"/>
          <w:lang w:eastAsia="zh-CN"/>
        </w:rPr>
        <w:t>乡（镇）、场根据农村饮用水水源保护需要，可以对水源地保护范围内的原有居民实施搬迁，并予以妥善安置；不具备搬迁条件的，应当建设污水收集处理设施，防止污染饮用水水源。</w:t>
      </w:r>
      <w:r>
        <w:rPr>
          <w:rFonts w:hint="eastAsia" w:ascii="黑体" w:eastAsia="黑体"/>
          <w:b/>
          <w:bCs/>
          <w:color w:val="auto"/>
          <w:sz w:val="32"/>
          <w:szCs w:val="32"/>
          <w:highlight w:val="none"/>
          <w:lang w:val="en-US" w:eastAsia="zh-CN"/>
        </w:rPr>
        <w:t xml:space="preserve"> </w:t>
      </w:r>
    </w:p>
    <w:p>
      <w:pPr>
        <w:pStyle w:val="2"/>
        <w:pageBreakBefore w:val="0"/>
        <w:widowControl w:val="0"/>
        <w:shd w:val="clear" w:color="auto" w:fill="auto"/>
        <w:kinsoku/>
        <w:wordWrap/>
        <w:overflowPunct/>
        <w:topLinePunct w:val="0"/>
        <w:autoSpaceDE/>
        <w:autoSpaceDN/>
        <w:bidi w:val="0"/>
        <w:spacing w:after="0" w:line="560" w:lineRule="exact"/>
        <w:ind w:left="0" w:leftChars="0" w:right="0" w:rightChars="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二十四</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阿合奇县农村供水总站和各乡（镇）、场应当及时化解本行政区域内的农村饮用水水源纠纷。在农村饮用水水源纠纷解决前，当事人不得单方面改变现状。</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二十五</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在农村饮用水水源地保护范围内，禁止下列行为：</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（一）新建或者扩建畜禽圈舍、厕所、化粪池、垃圾池、</w:t>
      </w:r>
      <w:r>
        <w:rPr>
          <w:rFonts w:hint="eastAsia" w:ascii="仿宋_GB2312" w:eastAsia="仿宋_GB2312"/>
          <w:color w:val="auto"/>
          <w:sz w:val="32"/>
          <w:szCs w:val="32"/>
          <w:highlight w:val="none"/>
          <w:lang w:val="en-US" w:eastAsia="zh-CN"/>
        </w:rPr>
        <w:t>药浴池</w:t>
      </w:r>
      <w:r>
        <w:rPr>
          <w:rFonts w:hint="eastAsia" w:ascii="仿宋_GB2312" w:eastAsia="仿宋_GB2312"/>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（二）倾倒垃圾、弃士、弃渣。</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（三）敞养畜禽、人工水产养殖。</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（四）新建、扩建住宅和生产加工场所。</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（五）设置排污口、排放污水。</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（六）使用农药、丢弃农药及其包装物。</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（七）葬坟、丢弃或者掩埋动物尸体。</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（八）旅游、游泳、垂钓、捕捞、烧烤等活动。</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（九）法律、法规规定的其他污染或者破坏饮用水水源的行为。</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6"/>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任何单位和个人在</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供水工程水源保护区内从事建设活动，应征得</w:t>
      </w:r>
      <w:r>
        <w:rPr>
          <w:rFonts w:hint="eastAsia" w:ascii="仿宋_GB2312" w:eastAsia="仿宋_GB2312"/>
          <w:color w:val="auto"/>
          <w:sz w:val="32"/>
          <w:szCs w:val="32"/>
          <w:highlight w:val="none"/>
          <w:lang w:val="en-US" w:eastAsia="zh-CN"/>
        </w:rPr>
        <w:t>县水利局</w:t>
      </w:r>
      <w:r>
        <w:rPr>
          <w:rFonts w:hint="eastAsia" w:ascii="仿宋_GB2312" w:eastAsia="仿宋_GB2312"/>
          <w:color w:val="auto"/>
          <w:sz w:val="32"/>
          <w:szCs w:val="32"/>
          <w:highlight w:val="none"/>
        </w:rPr>
        <w:t>的批准。</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二十六</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b/>
          <w:bCs/>
          <w:color w:val="auto"/>
          <w:sz w:val="32"/>
          <w:szCs w:val="32"/>
          <w:highlight w:val="none"/>
        </w:rPr>
        <w:t xml:space="preserve"> </w:t>
      </w:r>
      <w:r>
        <w:rPr>
          <w:rFonts w:hint="eastAsia" w:ascii="仿宋_GB2312" w:eastAsia="仿宋_GB2312"/>
          <w:color w:val="auto"/>
          <w:sz w:val="32"/>
          <w:szCs w:val="32"/>
          <w:highlight w:val="none"/>
          <w:lang w:val="en-US" w:eastAsia="zh-CN"/>
        </w:rPr>
        <w:t>农村供水</w:t>
      </w:r>
      <w:r>
        <w:rPr>
          <w:rFonts w:hint="eastAsia" w:ascii="仿宋_GB2312" w:eastAsia="仿宋_GB2312"/>
          <w:color w:val="auto"/>
          <w:sz w:val="32"/>
          <w:szCs w:val="32"/>
          <w:highlight w:val="none"/>
        </w:rPr>
        <w:t>工程管理人员</w:t>
      </w:r>
      <w:r>
        <w:rPr>
          <w:rFonts w:hint="eastAsia" w:ascii="仿宋_GB2312" w:eastAsia="仿宋_GB2312"/>
          <w:color w:val="auto"/>
          <w:sz w:val="32"/>
          <w:szCs w:val="32"/>
          <w:highlight w:val="none"/>
          <w:lang w:eastAsia="zh-CN"/>
        </w:rPr>
        <w:t>必须</w:t>
      </w:r>
      <w:r>
        <w:rPr>
          <w:rFonts w:hint="eastAsia" w:ascii="仿宋_GB2312" w:eastAsia="仿宋_GB2312"/>
          <w:color w:val="auto"/>
          <w:sz w:val="32"/>
          <w:szCs w:val="32"/>
          <w:highlight w:val="none"/>
        </w:rPr>
        <w:t>持县级以上卫生防疫部门颁发的健康证上岗，每年进行一次体检</w:t>
      </w:r>
      <w:r>
        <w:rPr>
          <w:rFonts w:hint="eastAsia" w:ascii="仿宋_GB2312" w:eastAsia="仿宋_GB2312"/>
          <w:color w:val="auto"/>
          <w:sz w:val="32"/>
          <w:szCs w:val="32"/>
          <w:highlight w:val="none"/>
          <w:lang w:eastAsia="zh-CN"/>
        </w:rPr>
        <w:t>。</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二十七</w:t>
      </w:r>
      <w:r>
        <w:rPr>
          <w:rFonts w:hint="eastAsia" w:ascii="仿宋_GB2312" w:hAnsi="仿宋_GB2312" w:eastAsia="仿宋_GB2312" w:cs="仿宋_GB2312"/>
          <w:b/>
          <w:bCs/>
          <w:color w:val="auto"/>
          <w:sz w:val="32"/>
          <w:szCs w:val="32"/>
          <w:highlight w:val="none"/>
        </w:rPr>
        <w:t>条</w:t>
      </w:r>
      <w:r>
        <w:rPr>
          <w:rFonts w:hint="eastAsia" w:ascii="仿宋_GB2312" w:eastAsia="仿宋_GB2312"/>
          <w:b/>
          <w:bCs/>
          <w:color w:val="auto"/>
          <w:sz w:val="32"/>
          <w:szCs w:val="32"/>
          <w:highlight w:val="none"/>
        </w:rPr>
        <w:t xml:space="preserve"> </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农村工程管理单位(人员)要按照供水技术规范要求和农村饮用水卫生标准，定期对供水水质进行检测，保证工程受益范围内供水质量达到生活饮用水标准。</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十</w:t>
      </w:r>
      <w:r>
        <w:rPr>
          <w:rFonts w:hint="eastAsia" w:ascii="仿宋_GB2312" w:hAnsi="仿宋_GB2312" w:eastAsia="仿宋_GB2312" w:cs="仿宋_GB2312"/>
          <w:b/>
          <w:bCs/>
          <w:color w:val="auto"/>
          <w:sz w:val="32"/>
          <w:szCs w:val="32"/>
          <w:highlight w:val="none"/>
          <w:lang w:eastAsia="zh-CN"/>
        </w:rPr>
        <w:t>八</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b/>
          <w:bCs/>
          <w:color w:val="auto"/>
          <w:sz w:val="32"/>
          <w:szCs w:val="32"/>
          <w:highlight w:val="none"/>
        </w:rPr>
        <w:t xml:space="preserve"> </w:t>
      </w:r>
      <w:r>
        <w:rPr>
          <w:rFonts w:hint="eastAsia" w:ascii="仿宋_GB2312" w:eastAsia="仿宋_GB2312"/>
          <w:color w:val="auto"/>
          <w:sz w:val="32"/>
          <w:szCs w:val="32"/>
          <w:highlight w:val="none"/>
          <w:lang w:val="en-US" w:eastAsia="zh-CN"/>
        </w:rPr>
        <w:t>阿合奇县农村供水总站负责农村饮用水水质检测工作，对列入水源地名录的水源水、出厂水，每年开展常规指标检测不少于一次。</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疾病预防控制机构负责农村饮用</w:t>
      </w:r>
      <w:r>
        <w:rPr>
          <w:rFonts w:hint="eastAsia" w:ascii="仿宋_GB2312" w:hAnsi="仿宋_GB2312" w:eastAsia="仿宋_GB2312" w:cs="仿宋_GB2312"/>
          <w:color w:val="auto"/>
          <w:sz w:val="32"/>
          <w:szCs w:val="32"/>
          <w:highlight w:val="none"/>
          <w:lang w:val="en-US" w:eastAsia="zh-CN"/>
        </w:rPr>
        <w:t>水出厂水</w:t>
      </w:r>
      <w:r>
        <w:rPr>
          <w:rFonts w:hint="eastAsia" w:ascii="仿宋_GB2312" w:eastAsia="仿宋_GB2312"/>
          <w:color w:val="auto"/>
          <w:sz w:val="32"/>
          <w:szCs w:val="32"/>
          <w:highlight w:val="none"/>
          <w:lang w:val="en-US" w:eastAsia="zh-CN"/>
        </w:rPr>
        <w:t>和管网末梢水水质卫生监测工作，根据水源地名录中的不同水源类型确定监测点和频率。</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i w:val="0"/>
          <w:iCs w:val="0"/>
          <w:color w:val="auto"/>
          <w:sz w:val="32"/>
          <w:szCs w:val="32"/>
          <w:highlight w:val="none"/>
          <w:lang w:val="en-US" w:eastAsia="zh-CN"/>
        </w:rPr>
      </w:pPr>
      <w:r>
        <w:rPr>
          <w:rFonts w:hint="eastAsia" w:ascii="仿宋_GB2312" w:eastAsia="仿宋_GB2312"/>
          <w:i w:val="0"/>
          <w:iCs w:val="0"/>
          <w:color w:val="auto"/>
          <w:sz w:val="32"/>
          <w:szCs w:val="32"/>
          <w:highlight w:val="none"/>
          <w:lang w:val="en-US" w:eastAsia="zh-CN"/>
        </w:rPr>
        <w:t>生态环境主管部门所属环境监测机构负责农村饮用水源地水质监测工作，根据水源地名录中的不同水源类型确定监测点和频率。</w:t>
      </w: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sz w:val="32"/>
          <w:szCs w:val="32"/>
          <w:highlight w:val="none"/>
        </w:rPr>
      </w:pP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ascii="黑体" w:eastAsia="黑体"/>
          <w:color w:val="auto"/>
          <w:sz w:val="32"/>
          <w:szCs w:val="32"/>
          <w:highlight w:val="none"/>
        </w:rPr>
      </w:pPr>
      <w:r>
        <w:rPr>
          <w:rFonts w:hint="eastAsia"/>
          <w:color w:val="auto"/>
          <w:sz w:val="32"/>
          <w:szCs w:val="32"/>
          <w:highlight w:val="none"/>
        </w:rPr>
        <w:t>第四章  供水管理</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hAnsi="仿宋_GB2312" w:eastAsia="仿宋_GB2312" w:cs="仿宋_GB2312"/>
          <w:b/>
          <w:bCs/>
          <w:color w:val="auto"/>
          <w:sz w:val="32"/>
          <w:szCs w:val="32"/>
          <w:highlight w:val="none"/>
        </w:rPr>
      </w:pP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二十九</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水资源属于国家所有，应当按照先生活、后生产的原则调配生活水资源，优先保障农牧民生活用水和牲畜饮水需要。</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lang w:val="en-US" w:eastAsia="zh-CN"/>
        </w:rPr>
        <w:t>供水工程新增用水户，应向县农村供水总站提出申请，经批准并缴纳一定的增容费，由县农村供水总站负责勘察、规划、设计和安装，其费用由新增用水户负担。严禁私接管道取水。</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第三十一条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所有</w:t>
      </w:r>
      <w:r>
        <w:rPr>
          <w:rFonts w:hint="eastAsia" w:ascii="仿宋_GB2312" w:eastAsia="仿宋_GB2312"/>
          <w:color w:val="auto"/>
          <w:sz w:val="32"/>
          <w:szCs w:val="32"/>
          <w:highlight w:val="none"/>
          <w:lang w:eastAsia="zh-CN"/>
        </w:rPr>
        <w:t>农村供水工程</w:t>
      </w:r>
      <w:r>
        <w:rPr>
          <w:rFonts w:hint="eastAsia" w:ascii="仿宋_GB2312" w:eastAsia="仿宋_GB2312"/>
          <w:color w:val="auto"/>
          <w:sz w:val="32"/>
          <w:szCs w:val="32"/>
          <w:highlight w:val="none"/>
          <w:lang w:val="en-US" w:eastAsia="zh-CN"/>
        </w:rPr>
        <w:t>都应当安装水表，实行计划用水、计量取水、定额供水。</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第三十二条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农村供水工程</w:t>
      </w:r>
      <w:r>
        <w:rPr>
          <w:rFonts w:hint="eastAsia" w:ascii="仿宋_GB2312" w:eastAsia="仿宋_GB2312"/>
          <w:color w:val="auto"/>
          <w:sz w:val="32"/>
          <w:szCs w:val="32"/>
          <w:highlight w:val="none"/>
          <w:lang w:val="en-US" w:eastAsia="zh-CN"/>
        </w:rPr>
        <w:t>可根据水源条件、当地居民的用水习惯和管理需要，采取全天供水或分片定时供水等方式。</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lang w:val="en-US" w:eastAsia="zh-CN"/>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供水管理人员应具有相应的业务能力和一定的工作经验、农村供水总站应加强技术指导工作，对管理人员进行培训，提高管理水平和业务素质，鼓励技术革新，创新管理模式，降低成本，提高效益。</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三十四</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切实搞好农村供水工程的维修和管理使用。在水费中专项提取一定比例的维修经费用于水源工程和主管网维修。农村供水总站和各供水站要成立抢修队伍，对出现的故障要及时维修处理。</w:t>
      </w: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sz w:val="32"/>
          <w:szCs w:val="32"/>
          <w:highlight w:val="none"/>
          <w:lang w:eastAsia="zh-CN"/>
        </w:rPr>
      </w:pP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sz w:val="32"/>
          <w:szCs w:val="32"/>
          <w:highlight w:val="none"/>
        </w:rPr>
      </w:pPr>
      <w:r>
        <w:rPr>
          <w:rFonts w:hint="eastAsia"/>
          <w:color w:val="auto"/>
          <w:sz w:val="32"/>
          <w:szCs w:val="32"/>
          <w:highlight w:val="none"/>
          <w:lang w:eastAsia="zh-CN"/>
        </w:rPr>
        <w:t>第五章</w:t>
      </w:r>
      <w:r>
        <w:rPr>
          <w:rFonts w:hint="eastAsia"/>
          <w:color w:val="auto"/>
          <w:sz w:val="32"/>
          <w:szCs w:val="32"/>
          <w:highlight w:val="none"/>
          <w:lang w:val="en-US" w:eastAsia="zh-CN"/>
        </w:rPr>
        <w:t xml:space="preserve">  </w:t>
      </w:r>
      <w:r>
        <w:rPr>
          <w:rFonts w:hint="eastAsia"/>
          <w:color w:val="auto"/>
          <w:sz w:val="32"/>
          <w:szCs w:val="32"/>
          <w:highlight w:val="none"/>
          <w:lang w:eastAsia="zh-CN"/>
        </w:rPr>
        <w:t>水价核定、水费计收和财务管理</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hAnsi="仿宋_GB2312" w:eastAsia="仿宋_GB2312" w:cs="仿宋_GB2312"/>
          <w:b/>
          <w:bCs/>
          <w:color w:val="auto"/>
          <w:sz w:val="32"/>
          <w:szCs w:val="32"/>
          <w:highlight w:val="none"/>
        </w:rPr>
      </w:pP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三十五</w:t>
      </w:r>
      <w:r>
        <w:rPr>
          <w:rFonts w:hint="eastAsia" w:ascii="仿宋_GB2312" w:hAnsi="仿宋_GB2312" w:eastAsia="仿宋_GB2312" w:cs="仿宋_GB2312"/>
          <w:b/>
          <w:bCs/>
          <w:color w:val="auto"/>
          <w:sz w:val="32"/>
          <w:szCs w:val="32"/>
          <w:highlight w:val="none"/>
        </w:rPr>
        <w:t>条</w:t>
      </w:r>
      <w:r>
        <w:rPr>
          <w:rFonts w:hint="eastAsia" w:ascii="仿宋_GB2312" w:eastAsia="仿宋_GB2312"/>
          <w:b/>
          <w:bCs/>
          <w:color w:val="auto"/>
          <w:sz w:val="32"/>
          <w:szCs w:val="32"/>
          <w:highlight w:val="none"/>
        </w:rPr>
        <w:t xml:space="preserve"> </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为保证农村供水工程长期发挥效益，所有农村供水工程实行计量收费，并逐步实行“阶梯式水价”。</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三十六</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农村供水工程的供水水价应由农村供水总站根据国家有关政策和规定，通过成本核算合理确定，经县水利局审核，报县发改委批准后执行。</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三十七</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水价中的成本应包括以下部分: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（一）供水工程管理人员的工资。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（二）支付使用其它水利工程的供水水费或按规定缴纳的水资源费。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（三）提水及加压等机械所耗用的燃料及动力费。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（四）日常维修管理及净化处理所用的材料费。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（五）按规定提取的折旧费和修理费。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（六）供水生产运行管理中所发生的办公费、劳动保护费、管理用房维修费、水质检验费等。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（七）其他费用，指上述各项以外按规定应列入供水成本开支的费用。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凡农村供水工程所覆盖的乡政府机关事业单位、卫生院、餐饮等服务行业，水价按照农村居民生活用水价格收取，差价由县财政予以补贴。</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在农村供水推行阶梯水价：</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一级水价：当农户月用水量为20m</w:t>
      </w:r>
      <w:r>
        <w:rPr>
          <w:rFonts w:hint="eastAsia" w:ascii="仿宋_GB2312" w:hAnsi="仿宋_GB2312" w:eastAsia="仿宋_GB2312" w:cs="仿宋_GB2312"/>
          <w:color w:val="auto"/>
          <w:sz w:val="32"/>
          <w:szCs w:val="32"/>
          <w:highlight w:val="none"/>
          <w:vertAlign w:val="superscript"/>
          <w:lang w:val="en-US" w:eastAsia="zh-CN"/>
        </w:rPr>
        <w:t>3</w:t>
      </w:r>
      <w:r>
        <w:rPr>
          <w:rFonts w:hint="eastAsia" w:ascii="仿宋_GB2312" w:hAnsi="仿宋_GB2312" w:eastAsia="仿宋_GB2312" w:cs="仿宋_GB2312"/>
          <w:color w:val="auto"/>
          <w:sz w:val="32"/>
          <w:szCs w:val="32"/>
          <w:highlight w:val="none"/>
          <w:lang w:val="en-US" w:eastAsia="zh-CN"/>
        </w:rPr>
        <w:t>以内（不包含20m</w:t>
      </w:r>
      <w:r>
        <w:rPr>
          <w:rFonts w:hint="eastAsia" w:ascii="仿宋_GB2312" w:hAnsi="仿宋_GB2312" w:eastAsia="仿宋_GB2312" w:cs="仿宋_GB2312"/>
          <w:color w:val="auto"/>
          <w:sz w:val="32"/>
          <w:szCs w:val="32"/>
          <w:highlight w:val="none"/>
          <w:vertAlign w:val="superscript"/>
          <w:lang w:val="en-US" w:eastAsia="zh-CN"/>
        </w:rPr>
        <w:t>3</w:t>
      </w:r>
      <w:r>
        <w:rPr>
          <w:rFonts w:hint="eastAsia" w:ascii="仿宋_GB2312" w:hAnsi="仿宋_GB2312" w:eastAsia="仿宋_GB2312" w:cs="仿宋_GB2312"/>
          <w:color w:val="auto"/>
          <w:sz w:val="32"/>
          <w:szCs w:val="32"/>
          <w:highlight w:val="none"/>
          <w:lang w:val="en-US" w:eastAsia="zh-CN"/>
        </w:rPr>
        <w:t>）时，执行</w:t>
      </w:r>
      <w:r>
        <w:rPr>
          <w:rFonts w:hint="eastAsia" w:ascii="仿宋_GB2312" w:eastAsia="仿宋_GB2312"/>
          <w:color w:val="auto"/>
          <w:sz w:val="32"/>
          <w:szCs w:val="32"/>
          <w:highlight w:val="none"/>
          <w:lang w:val="en-US" w:eastAsia="zh-CN"/>
        </w:rPr>
        <w:t>农村居民生活用水价格</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二级水价：当农户月用水量为20m</w:t>
      </w:r>
      <w:r>
        <w:rPr>
          <w:rFonts w:hint="eastAsia" w:ascii="仿宋_GB2312" w:hAnsi="仿宋_GB2312" w:eastAsia="仿宋_GB2312" w:cs="仿宋_GB2312"/>
          <w:color w:val="auto"/>
          <w:sz w:val="32"/>
          <w:szCs w:val="32"/>
          <w:highlight w:val="none"/>
          <w:vertAlign w:val="superscript"/>
          <w:lang w:val="en-US" w:eastAsia="zh-CN"/>
        </w:rPr>
        <w:t>3</w:t>
      </w:r>
      <w:r>
        <w:rPr>
          <w:rFonts w:hint="eastAsia" w:ascii="仿宋_GB2312" w:hAnsi="仿宋_GB2312" w:eastAsia="仿宋_GB2312" w:cs="仿宋_GB2312"/>
          <w:color w:val="auto"/>
          <w:sz w:val="32"/>
          <w:szCs w:val="32"/>
          <w:highlight w:val="none"/>
          <w:lang w:val="en-US" w:eastAsia="zh-CN"/>
        </w:rPr>
        <w:t>以上（包含20m</w:t>
      </w:r>
      <w:r>
        <w:rPr>
          <w:rFonts w:hint="eastAsia" w:ascii="仿宋_GB2312" w:hAnsi="仿宋_GB2312" w:eastAsia="仿宋_GB2312" w:cs="仿宋_GB2312"/>
          <w:color w:val="auto"/>
          <w:sz w:val="32"/>
          <w:szCs w:val="32"/>
          <w:highlight w:val="none"/>
          <w:vertAlign w:val="superscript"/>
          <w:lang w:val="en-US" w:eastAsia="zh-CN"/>
        </w:rPr>
        <w:t>3</w:t>
      </w:r>
      <w:r>
        <w:rPr>
          <w:rFonts w:hint="eastAsia" w:ascii="仿宋_GB2312" w:hAnsi="仿宋_GB2312" w:eastAsia="仿宋_GB2312" w:cs="仿宋_GB2312"/>
          <w:color w:val="auto"/>
          <w:sz w:val="32"/>
          <w:szCs w:val="32"/>
          <w:highlight w:val="none"/>
          <w:lang w:val="en-US" w:eastAsia="zh-CN"/>
        </w:rPr>
        <w:t>）时，超出月用水量部分按</w:t>
      </w:r>
      <w:r>
        <w:rPr>
          <w:rFonts w:hint="eastAsia" w:ascii="仿宋_GB2312" w:eastAsia="仿宋_GB2312"/>
          <w:color w:val="auto"/>
          <w:sz w:val="32"/>
          <w:szCs w:val="32"/>
          <w:highlight w:val="none"/>
          <w:lang w:val="en-US" w:eastAsia="zh-CN"/>
        </w:rPr>
        <w:t>农村居民生活用水价格</w:t>
      </w:r>
      <w:r>
        <w:rPr>
          <w:rFonts w:hint="eastAsia" w:ascii="仿宋_GB2312" w:hAnsi="仿宋_GB2312" w:eastAsia="仿宋_GB2312" w:cs="仿宋_GB2312"/>
          <w:color w:val="auto"/>
          <w:sz w:val="32"/>
          <w:szCs w:val="32"/>
          <w:highlight w:val="none"/>
          <w:lang w:val="en-US" w:eastAsia="zh-CN"/>
        </w:rPr>
        <w:t>的5倍执行。</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三十八</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 xml:space="preserve"> 加强队伍管理，明确水费收入的开支范围和审批权限，农村供水总站在县财政局设立专户，对各供水站上交的水费和其它收入费用等进行分户管理。各供水站的日常维护维修等正当支出费用向农村供水总站申请。</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leftChars="0" w:right="0" w:rightChars="0"/>
        <w:textAlignment w:val="auto"/>
        <w:rPr>
          <w:rFonts w:hint="eastAsia"/>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农村供水工程维护资金来源主要为水费提留、工程经营权受益、社会捐赠、专项补贴、财政补助等其他资金。</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三十九</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 xml:space="preserve"> 农村供水总站要积极推行公示制度，增加管理的透明度，对供水工程的水价、供水量、水费征收和使用等情况进行公示，自觉接受用水户和主管部门的监督。</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四十</w:t>
      </w:r>
      <w:r>
        <w:rPr>
          <w:rFonts w:hint="eastAsia" w:ascii="仿宋_GB2312" w:hAnsi="仿宋_GB2312" w:eastAsia="仿宋_GB2312" w:cs="仿宋_GB2312"/>
          <w:b/>
          <w:bCs/>
          <w:color w:val="auto"/>
          <w:sz w:val="32"/>
          <w:szCs w:val="32"/>
          <w:highlight w:val="none"/>
        </w:rPr>
        <w:t>条</w:t>
      </w:r>
      <w:r>
        <w:rPr>
          <w:rFonts w:hint="eastAsia" w:ascii="仿宋_GB2312" w:eastAsia="仿宋_GB2312"/>
          <w:color w:val="auto"/>
          <w:sz w:val="32"/>
          <w:szCs w:val="32"/>
          <w:highlight w:val="none"/>
          <w:lang w:val="en-US" w:eastAsia="zh-CN"/>
        </w:rPr>
        <w:t xml:space="preserve">  用户水费由水管员收取，各供水站具体负责。各用户在接到收费通知后，应在规定的期限内及时交清水费，逾期未交的，可每天加收滞纳金，直至停止供水。任何部门和个人不得以行政手段令供水单位无偿供水。</w:t>
      </w: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sz w:val="32"/>
          <w:szCs w:val="32"/>
          <w:highlight w:val="none"/>
        </w:rPr>
      </w:pP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sz w:val="32"/>
          <w:szCs w:val="32"/>
          <w:highlight w:val="none"/>
          <w:lang w:eastAsia="zh-CN"/>
        </w:rPr>
      </w:pPr>
      <w:r>
        <w:rPr>
          <w:rFonts w:hint="eastAsia"/>
          <w:color w:val="auto"/>
          <w:sz w:val="32"/>
          <w:szCs w:val="32"/>
          <w:highlight w:val="none"/>
        </w:rPr>
        <w:t xml:space="preserve">第六章  </w:t>
      </w:r>
      <w:r>
        <w:rPr>
          <w:rFonts w:hint="eastAsia"/>
          <w:color w:val="auto"/>
          <w:sz w:val="32"/>
          <w:szCs w:val="32"/>
          <w:highlight w:val="none"/>
          <w:lang w:val="en-US" w:eastAsia="zh-CN"/>
        </w:rPr>
        <w:t>法律责任</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hAnsi="仿宋_GB2312" w:eastAsia="仿宋_GB2312" w:cs="仿宋_GB2312"/>
          <w:b/>
          <w:bCs/>
          <w:color w:val="auto"/>
          <w:sz w:val="32"/>
          <w:szCs w:val="32"/>
          <w:highlight w:val="none"/>
        </w:rPr>
      </w:pP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四十一</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FF0000"/>
          <w:sz w:val="32"/>
          <w:szCs w:val="32"/>
          <w:highlight w:val="none"/>
        </w:rPr>
        <w:t xml:space="preserve"> </w:t>
      </w:r>
      <w:r>
        <w:rPr>
          <w:rFonts w:hint="eastAsia" w:ascii="仿宋_GB2312" w:eastAsia="仿宋_GB2312"/>
          <w:color w:val="auto"/>
          <w:sz w:val="32"/>
          <w:szCs w:val="32"/>
          <w:highlight w:val="none"/>
          <w:lang w:eastAsia="zh-CN"/>
        </w:rPr>
        <w:t>各</w:t>
      </w:r>
      <w:r>
        <w:rPr>
          <w:rFonts w:hint="eastAsia" w:ascii="仿宋_GB2312" w:eastAsia="仿宋_GB2312"/>
          <w:color w:val="auto"/>
          <w:sz w:val="32"/>
          <w:szCs w:val="32"/>
          <w:highlight w:val="none"/>
          <w:lang w:val="en-US" w:eastAsia="zh-CN"/>
        </w:rPr>
        <w:t>乡（镇）、场和县水利局对认真贯彻本办法，在农村供水工程建设和管理方面做出显著成绩的单位和个人，应予以表彰和奖励。</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四十二</w:t>
      </w:r>
      <w:r>
        <w:rPr>
          <w:rFonts w:hint="eastAsia" w:ascii="仿宋_GB2312" w:hAnsi="仿宋_GB2312" w:eastAsia="仿宋_GB2312" w:cs="仿宋_GB2312"/>
          <w:b/>
          <w:bCs/>
          <w:color w:val="auto"/>
          <w:sz w:val="32"/>
          <w:szCs w:val="32"/>
          <w:highlight w:val="none"/>
        </w:rPr>
        <w:t>条</w:t>
      </w:r>
      <w:r>
        <w:rPr>
          <w:rFonts w:hint="eastAsia" w:ascii="黑体" w:eastAsia="黑体"/>
          <w:b/>
          <w:bCs/>
          <w:color w:val="auto"/>
          <w:sz w:val="32"/>
          <w:szCs w:val="32"/>
          <w:highlight w:val="none"/>
          <w:lang w:val="en-US" w:eastAsia="zh-CN"/>
        </w:rPr>
        <w:t xml:space="preserve"> </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依据《</w:t>
      </w:r>
      <w:r>
        <w:rPr>
          <w:rFonts w:hint="eastAsia" w:ascii="仿宋_GB2312" w:eastAsia="仿宋_GB2312"/>
          <w:color w:val="auto"/>
          <w:sz w:val="32"/>
          <w:szCs w:val="32"/>
          <w:highlight w:val="none"/>
          <w:lang w:eastAsia="zh-CN"/>
        </w:rPr>
        <w:t>水行政处罚实施办法</w:t>
      </w:r>
      <w:r>
        <w:rPr>
          <w:rFonts w:hint="eastAsia" w:ascii="仿宋_GB2312" w:eastAsia="仿宋_GB2312"/>
          <w:color w:val="auto"/>
          <w:sz w:val="32"/>
          <w:szCs w:val="32"/>
          <w:highlight w:val="none"/>
          <w:lang w:val="en-US" w:eastAsia="zh-CN"/>
        </w:rPr>
        <w:t>》，有下列行为之一的，责令其停止违法行为，可以并处五十元以上五百元以下的罚款;造成工程设施损害的，应当赔偿损失。</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（一）干预和阻挠供水工程管护人员履行检查、维护、抢修、抄表、收费、停水及纠正违法行为等职责的；</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（二）擅自将自建供水设施连接供水管网，未经许可私自连接、改接用水管网，开启供水表、井盖等启闭设施的，造成供水秩序破坏的。</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 xml:space="preserve"> 依据《中华人民共和国水法》第六十七条、第七十二条之规定，有下列行为之一的，由农村供水总站责令停止违法行为，采取补救措施</w:t>
      </w:r>
      <w:bookmarkStart w:id="3" w:name="_GoBack"/>
      <w:bookmarkEnd w:id="3"/>
      <w:r>
        <w:rPr>
          <w:rFonts w:hint="eastAsia" w:ascii="仿宋_GB2312" w:eastAsia="仿宋_GB2312"/>
          <w:color w:val="auto"/>
          <w:sz w:val="32"/>
          <w:szCs w:val="32"/>
          <w:highlight w:val="none"/>
          <w:lang w:val="en-US" w:eastAsia="zh-CN"/>
        </w:rPr>
        <w:t>，并给予相应处罚。</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（一）在农村供水工程保护范围内，从事影响工程运行和危害工程安全的爆破、打井、取土等活动的，处一万元以上五万元以下罚款；</w:t>
      </w:r>
    </w:p>
    <w:p>
      <w:pPr>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（二）在饮用水水源保护区内设置排污口的，由县人民政府责令限期拆除、恢复原状;逾期不拆除、不恢复原状的，强行拆除、恢复原状，并处五万元以上十万元以下的罚款。</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val="0"/>
          <w:color w:val="auto"/>
          <w:sz w:val="32"/>
          <w:szCs w:val="32"/>
          <w:highlight w:val="none"/>
          <w:lang w:eastAsia="zh-CN"/>
        </w:rPr>
        <w:t>十四</w:t>
      </w:r>
      <w:r>
        <w:rPr>
          <w:rFonts w:hint="eastAsia" w:ascii="仿宋_GB2312" w:hAnsi="仿宋_GB2312" w:eastAsia="仿宋_GB2312" w:cs="仿宋_GB2312"/>
          <w:b/>
          <w:bCs w:val="0"/>
          <w:color w:val="auto"/>
          <w:sz w:val="32"/>
          <w:szCs w:val="32"/>
          <w:highlight w:val="none"/>
        </w:rPr>
        <w:t>条</w:t>
      </w:r>
      <w:r>
        <w:rPr>
          <w:rFonts w:hint="eastAsia" w:ascii="黑体" w:eastAsia="黑体"/>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依据《中华人民共和国水污染防治法》第五十二条、第五十五条、第五十七条之规定，造成农村供水工程水源污染的单位，有责任排除危害，并对直接受到损失的单位或个人赔偿损失;造成水体严重污染的企业事业单位，可以根据所造成的危害和损失处以罚款，或者责令其停业或者关闭;造成重大水污染事故，导致公私财产重大损失或者人身伤亡的严重后果的，对有关责任人员可以追究刑事责任。</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val="0"/>
          <w:color w:val="auto"/>
          <w:sz w:val="32"/>
          <w:szCs w:val="32"/>
          <w:highlight w:val="none"/>
          <w:lang w:eastAsia="zh-CN"/>
        </w:rPr>
        <w:t>十五</w:t>
      </w:r>
      <w:r>
        <w:rPr>
          <w:rFonts w:hint="eastAsia" w:ascii="仿宋_GB2312" w:hAnsi="仿宋_GB2312" w:eastAsia="仿宋_GB2312" w:cs="仿宋_GB2312"/>
          <w:b/>
          <w:bCs w:val="0"/>
          <w:color w:val="auto"/>
          <w:sz w:val="32"/>
          <w:szCs w:val="32"/>
          <w:highlight w:val="none"/>
        </w:rPr>
        <w:t>条</w:t>
      </w:r>
      <w:r>
        <w:rPr>
          <w:rFonts w:hint="eastAsia" w:ascii="黑体" w:eastAsia="黑体"/>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依据《中华人民共和国水法》第六十四条之规定，工程管理单位及其工作人员有下列行为之一，造成严重后果的，构成犯罪的，对负有责任的主管人员和其他直接责任人员依照刑法的有关规定追究刑事责任;尚不够刑事处罚的，依法给子行政处分。</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（一）利用职务上的便利收取他人财物、其他好处或玩忽职守的。</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（二）不履行岗位和监督职责或发现违法行为不予查处，造成严重后果的。</w:t>
      </w:r>
    </w:p>
    <w:p>
      <w:pPr>
        <w:pageBreakBefore w:val="0"/>
        <w:widowControl w:val="0"/>
        <w:shd w:val="clear" w:color="auto" w:fill="auto"/>
        <w:kinsoku/>
        <w:wordWrap/>
        <w:overflowPunct/>
        <w:topLinePunct w:val="0"/>
        <w:autoSpaceDE/>
        <w:autoSpaceDN/>
        <w:bidi w:val="0"/>
        <w:spacing w:line="560" w:lineRule="exact"/>
        <w:ind w:left="0" w:leftChars="0" w:right="0" w:rightChars="0" w:firstLine="645"/>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val="0"/>
          <w:color w:val="auto"/>
          <w:sz w:val="32"/>
          <w:szCs w:val="32"/>
          <w:highlight w:val="none"/>
        </w:rPr>
        <w:t>十六条</w:t>
      </w:r>
      <w:r>
        <w:rPr>
          <w:rFonts w:hint="eastAsia" w:ascii="黑体" w:eastAsia="黑体"/>
          <w:b/>
          <w:bCs w:val="0"/>
          <w:color w:val="auto"/>
          <w:sz w:val="32"/>
          <w:szCs w:val="32"/>
          <w:highlight w:val="none"/>
          <w:lang w:val="en-US" w:eastAsia="zh-CN"/>
        </w:rPr>
        <w:t xml:space="preserve"> </w:t>
      </w:r>
      <w:r>
        <w:rPr>
          <w:rFonts w:hint="eastAsia" w:ascii="黑体" w:eastAsia="黑体"/>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依据水利部《水行政处罚实施办法》第四十六条、第四十七条、第五十一条规定，水行政处罚决定作出后，当事人对水行政处罚决定不服的，可以依法申请行政复议或者提起行政诉讼。复议或者行政诉讼期间，水行政处罚不停止执行。当事人逾期不履行水行政处罚决定的，可以申请人民法院强制执行。当事人到期不缴纳罚款的，阿合奇农村供水总站可以从到期之日起每日按罚款数额的百分之三加处罚。</w:t>
      </w: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color w:val="auto"/>
          <w:sz w:val="32"/>
          <w:szCs w:val="32"/>
          <w:highlight w:val="none"/>
        </w:rPr>
      </w:pPr>
    </w:p>
    <w:p>
      <w:pPr>
        <w:pStyle w:val="3"/>
        <w:keepNext/>
        <w:keepLines/>
        <w:pageBreakBefore w:val="0"/>
        <w:widowControl w:val="0"/>
        <w:shd w:val="clear" w:color="auto" w:fill="auto"/>
        <w:kinsoku/>
        <w:wordWrap/>
        <w:overflowPunct/>
        <w:topLinePunct w:val="0"/>
        <w:autoSpaceDE/>
        <w:autoSpaceDN/>
        <w:bidi w:val="0"/>
        <w:adjustRightInd/>
        <w:snapToGrid/>
        <w:spacing w:before="0" w:beforeLines="0" w:afterLines="0" w:line="560" w:lineRule="exact"/>
        <w:ind w:left="0" w:leftChars="0" w:right="0" w:rightChars="0"/>
        <w:textAlignment w:val="auto"/>
        <w:rPr>
          <w:rFonts w:hint="eastAsia" w:ascii="仿宋_GB2312" w:eastAsia="仿宋_GB2312"/>
          <w:color w:val="auto"/>
          <w:sz w:val="32"/>
          <w:szCs w:val="32"/>
          <w:highlight w:val="none"/>
        </w:rPr>
      </w:pPr>
      <w:r>
        <w:rPr>
          <w:rFonts w:hint="eastAsia"/>
          <w:color w:val="auto"/>
          <w:sz w:val="32"/>
          <w:szCs w:val="32"/>
          <w:highlight w:val="none"/>
        </w:rPr>
        <w:t>第</w:t>
      </w:r>
      <w:r>
        <w:rPr>
          <w:rFonts w:hint="eastAsia"/>
          <w:color w:val="auto"/>
          <w:sz w:val="32"/>
          <w:szCs w:val="32"/>
          <w:highlight w:val="none"/>
          <w:lang w:eastAsia="zh-CN"/>
        </w:rPr>
        <w:t>七</w:t>
      </w:r>
      <w:r>
        <w:rPr>
          <w:rFonts w:hint="eastAsia"/>
          <w:color w:val="auto"/>
          <w:sz w:val="32"/>
          <w:szCs w:val="32"/>
          <w:highlight w:val="none"/>
        </w:rPr>
        <w:t xml:space="preserve">章  </w:t>
      </w:r>
      <w:r>
        <w:rPr>
          <w:rFonts w:hint="eastAsia"/>
          <w:color w:val="auto"/>
          <w:sz w:val="32"/>
          <w:szCs w:val="32"/>
          <w:highlight w:val="none"/>
          <w:lang w:eastAsia="zh-CN"/>
        </w:rPr>
        <w:t>附</w:t>
      </w:r>
      <w:r>
        <w:rPr>
          <w:rFonts w:hint="eastAsia"/>
          <w:color w:val="auto"/>
          <w:sz w:val="32"/>
          <w:szCs w:val="32"/>
          <w:highlight w:val="none"/>
          <w:lang w:val="en-US" w:eastAsia="zh-CN"/>
        </w:rPr>
        <w:t xml:space="preserve">    </w:t>
      </w:r>
      <w:r>
        <w:rPr>
          <w:rFonts w:hint="eastAsia"/>
          <w:color w:val="auto"/>
          <w:sz w:val="32"/>
          <w:szCs w:val="32"/>
          <w:highlight w:val="none"/>
          <w:lang w:eastAsia="zh-CN"/>
        </w:rPr>
        <w:t>则</w:t>
      </w:r>
    </w:p>
    <w:p>
      <w:pPr>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textAlignment w:val="auto"/>
        <w:rPr>
          <w:rFonts w:hint="eastAsia" w:ascii="仿宋_GB2312" w:hAnsi="仿宋_GB2312" w:eastAsia="仿宋_GB2312" w:cs="仿宋_GB2312"/>
          <w:b/>
          <w:bCs w:val="0"/>
          <w:color w:val="auto"/>
          <w:sz w:val="32"/>
          <w:szCs w:val="32"/>
          <w:highlight w:val="none"/>
        </w:rPr>
      </w:pPr>
    </w:p>
    <w:p>
      <w:pPr>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textAlignment w:val="auto"/>
        <w:rPr>
          <w:rFonts w:hint="eastAsia"/>
          <w:color w:val="auto"/>
          <w:sz w:val="32"/>
          <w:szCs w:val="32"/>
          <w:highlight w:val="none"/>
        </w:rPr>
      </w:pPr>
      <w:r>
        <w:rPr>
          <w:rFonts w:hint="eastAsia" w:ascii="仿宋_GB2312" w:hAnsi="仿宋_GB2312" w:eastAsia="仿宋_GB2312" w:cs="仿宋_GB2312"/>
          <w:b/>
          <w:bCs w:val="0"/>
          <w:color w:val="auto"/>
          <w:sz w:val="32"/>
          <w:szCs w:val="32"/>
          <w:highlight w:val="none"/>
        </w:rPr>
        <w:t>第</w:t>
      </w:r>
      <w:r>
        <w:rPr>
          <w:rFonts w:hint="eastAsia" w:ascii="仿宋_GB2312" w:hAnsi="仿宋_GB2312" w:eastAsia="仿宋_GB2312" w:cs="仿宋_GB2312"/>
          <w:b/>
          <w:bCs w:val="0"/>
          <w:color w:val="auto"/>
          <w:sz w:val="32"/>
          <w:szCs w:val="32"/>
          <w:highlight w:val="none"/>
          <w:lang w:val="en-US" w:eastAsia="zh-CN"/>
        </w:rPr>
        <w:t>四十七</w:t>
      </w:r>
      <w:r>
        <w:rPr>
          <w:rFonts w:hint="eastAsia" w:ascii="仿宋_GB2312" w:hAnsi="仿宋_GB2312" w:eastAsia="仿宋_GB2312" w:cs="仿宋_GB2312"/>
          <w:b/>
          <w:bCs w:val="0"/>
          <w:color w:val="auto"/>
          <w:sz w:val="32"/>
          <w:szCs w:val="32"/>
          <w:highlight w:val="none"/>
        </w:rPr>
        <w:t>条</w:t>
      </w:r>
      <w:r>
        <w:rPr>
          <w:rFonts w:hint="eastAsia" w:ascii="黑体" w:eastAsia="黑体"/>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本办法由阿合奇县水利局负责解释。</w:t>
      </w:r>
    </w:p>
    <w:p>
      <w:pPr>
        <w:keepNext w:val="0"/>
        <w:keepLines w:val="0"/>
        <w:pageBreakBefore w:val="0"/>
        <w:widowControl w:val="0"/>
        <w:shd w:val="clear" w:color="auto" w:fill="auto"/>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textAlignment w:val="auto"/>
        <w:rPr>
          <w:rFonts w:hint="default" w:ascii="仿宋_GB2312" w:eastAsia="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第</w:t>
      </w:r>
      <w:r>
        <w:rPr>
          <w:rFonts w:hint="eastAsia" w:ascii="仿宋_GB2312" w:hAnsi="仿宋_GB2312" w:eastAsia="仿宋_GB2312" w:cs="仿宋_GB2312"/>
          <w:b/>
          <w:bCs w:val="0"/>
          <w:color w:val="auto"/>
          <w:sz w:val="32"/>
          <w:szCs w:val="32"/>
          <w:highlight w:val="none"/>
          <w:lang w:val="en-US" w:eastAsia="zh-CN"/>
        </w:rPr>
        <w:t>四</w:t>
      </w:r>
      <w:r>
        <w:rPr>
          <w:rFonts w:hint="eastAsia" w:ascii="仿宋_GB2312" w:hAnsi="仿宋_GB2312" w:eastAsia="仿宋_GB2312" w:cs="仿宋_GB2312"/>
          <w:b/>
          <w:bCs w:val="0"/>
          <w:color w:val="auto"/>
          <w:sz w:val="32"/>
          <w:szCs w:val="32"/>
          <w:highlight w:val="none"/>
        </w:rPr>
        <w:t>十</w:t>
      </w:r>
      <w:r>
        <w:rPr>
          <w:rFonts w:hint="eastAsia" w:ascii="仿宋_GB2312" w:hAnsi="仿宋_GB2312" w:eastAsia="仿宋_GB2312" w:cs="仿宋_GB2312"/>
          <w:b/>
          <w:bCs w:val="0"/>
          <w:color w:val="auto"/>
          <w:sz w:val="32"/>
          <w:szCs w:val="32"/>
          <w:highlight w:val="none"/>
          <w:lang w:eastAsia="zh-CN"/>
        </w:rPr>
        <w:t>八</w:t>
      </w:r>
      <w:r>
        <w:rPr>
          <w:rFonts w:hint="eastAsia" w:ascii="仿宋_GB2312" w:hAnsi="仿宋_GB2312" w:eastAsia="仿宋_GB2312" w:cs="仿宋_GB2312"/>
          <w:b/>
          <w:bCs w:val="0"/>
          <w:color w:val="auto"/>
          <w:sz w:val="32"/>
          <w:szCs w:val="32"/>
          <w:highlight w:val="none"/>
        </w:rPr>
        <w:t>条</w:t>
      </w:r>
      <w:r>
        <w:rPr>
          <w:rFonts w:hint="eastAsia" w:ascii="黑体" w:eastAsia="黑体"/>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本办法自2020年1月1日起施行。</w:t>
      </w:r>
      <w:r>
        <w:rPr>
          <w:rFonts w:hint="default" w:ascii="仿宋_GB2312" w:eastAsia="仿宋_GB2312"/>
          <w:color w:val="auto"/>
          <w:sz w:val="32"/>
          <w:szCs w:val="32"/>
          <w:highlight w:val="none"/>
          <w:lang w:val="en-US" w:eastAsia="zh-CN"/>
        </w:rPr>
        <w:t>本办法试行期间，若国家、</w:t>
      </w:r>
      <w:r>
        <w:rPr>
          <w:rFonts w:hint="eastAsia" w:ascii="仿宋_GB2312" w:eastAsia="仿宋_GB2312"/>
          <w:color w:val="auto"/>
          <w:sz w:val="32"/>
          <w:szCs w:val="32"/>
          <w:highlight w:val="none"/>
          <w:lang w:val="en-US" w:eastAsia="zh-CN"/>
        </w:rPr>
        <w:t>自治区、自治州</w:t>
      </w:r>
      <w:r>
        <w:rPr>
          <w:rFonts w:hint="default" w:ascii="仿宋_GB2312" w:eastAsia="仿宋_GB2312"/>
          <w:color w:val="auto"/>
          <w:sz w:val="32"/>
          <w:szCs w:val="32"/>
          <w:highlight w:val="none"/>
          <w:lang w:val="en-US" w:eastAsia="zh-CN"/>
        </w:rPr>
        <w:t>出台农村饮水安全工程运行管理专项规定的，按上级有关规定执行。</w:t>
      </w:r>
    </w:p>
    <w:p>
      <w:pPr>
        <w:pStyle w:val="3"/>
        <w:pageBreakBefore w:val="0"/>
        <w:widowControl w:val="0"/>
        <w:shd w:val="clear" w:color="auto" w:fill="auto"/>
        <w:kinsoku/>
        <w:wordWrap/>
        <w:overflowPunct/>
        <w:topLinePunct w:val="0"/>
        <w:bidi w:val="0"/>
        <w:spacing w:before="0" w:beforeLines="0" w:afterLines="0" w:line="560" w:lineRule="exact"/>
        <w:ind w:left="0" w:leftChars="0" w:right="0" w:rightChars="0"/>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阿合奇县农村供水</w:t>
      </w:r>
      <w:r>
        <w:rPr>
          <w:rFonts w:hint="eastAsia" w:ascii="方正小标宋简体" w:hAnsi="方正小标宋简体" w:eastAsia="方正小标宋简体" w:cs="方正小标宋简体"/>
          <w:spacing w:val="6"/>
          <w:sz w:val="44"/>
          <w:szCs w:val="44"/>
          <w:highlight w:val="none"/>
        </w:rPr>
        <w:t>工程运行管理</w:t>
      </w:r>
      <w:r>
        <w:rPr>
          <w:rFonts w:hint="eastAsia" w:ascii="方正小标宋简体" w:hAnsi="方正小标宋简体" w:eastAsia="方正小标宋简体" w:cs="方正小标宋简体"/>
          <w:color w:val="000000"/>
          <w:sz w:val="44"/>
          <w:szCs w:val="44"/>
          <w:highlight w:val="none"/>
          <w:lang w:val="en-US" w:eastAsia="zh-CN"/>
        </w:rPr>
        <w:t>经费制度</w:t>
      </w:r>
    </w:p>
    <w:p>
      <w:pPr>
        <w:pStyle w:val="4"/>
        <w:pageBreakBefore w:val="0"/>
        <w:widowControl w:val="0"/>
        <w:shd w:val="clear" w:color="auto" w:fill="auto"/>
        <w:kinsoku/>
        <w:wordWrap/>
        <w:overflowPunct/>
        <w:topLinePunct w:val="0"/>
        <w:bidi w:val="0"/>
        <w:spacing w:before="0" w:beforeLines="0" w:after="0" w:afterLines="0" w:line="560" w:lineRule="exact"/>
        <w:ind w:left="0" w:leftChars="0" w:right="0" w:rightChars="0"/>
        <w:jc w:val="center"/>
        <w:textAlignment w:val="auto"/>
        <w:rPr>
          <w:rFonts w:hint="eastAsia" w:ascii="黑体" w:hAnsi="黑体" w:eastAsia="黑体" w:cs="黑体"/>
          <w:color w:val="auto"/>
          <w:sz w:val="32"/>
          <w:szCs w:val="32"/>
          <w:highlight w:val="none"/>
          <w:lang w:val="en-US" w:eastAsia="zh-CN"/>
        </w:rPr>
      </w:pPr>
      <w:bookmarkStart w:id="0" w:name="_Toc10883"/>
    </w:p>
    <w:p>
      <w:pPr>
        <w:pStyle w:val="4"/>
        <w:pageBreakBefore w:val="0"/>
        <w:widowControl w:val="0"/>
        <w:shd w:val="clear" w:color="auto" w:fill="auto"/>
        <w:kinsoku/>
        <w:wordWrap/>
        <w:overflowPunct/>
        <w:topLinePunct w:val="0"/>
        <w:bidi w:val="0"/>
        <w:spacing w:before="0" w:beforeLines="0" w:after="0" w:afterLines="0" w:line="560" w:lineRule="exact"/>
        <w:ind w:left="0" w:leftChars="0" w:right="0" w:rightChars="0"/>
        <w:jc w:val="center"/>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 xml:space="preserve">第一条 </w:t>
      </w:r>
      <w:r>
        <w:rPr>
          <w:rFonts w:hint="eastAsia" w:ascii="黑体" w:hAnsi="黑体" w:eastAsia="黑体" w:cs="黑体"/>
          <w:b w:val="0"/>
          <w:bCs/>
          <w:color w:val="auto"/>
          <w:sz w:val="32"/>
          <w:szCs w:val="32"/>
          <w:highlight w:val="none"/>
        </w:rPr>
        <w:t>供水水费的收取</w:t>
      </w:r>
      <w:bookmarkEnd w:id="0"/>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供水水费由各</w:t>
      </w:r>
      <w:r>
        <w:rPr>
          <w:rFonts w:hint="eastAsia" w:ascii="仿宋_GB2312" w:hAnsi="仿宋_GB2312" w:eastAsia="仿宋_GB2312" w:cs="仿宋_GB2312"/>
          <w:color w:val="auto"/>
          <w:sz w:val="32"/>
          <w:szCs w:val="32"/>
          <w:highlight w:val="none"/>
          <w:lang w:eastAsia="zh-CN"/>
        </w:rPr>
        <w:t>乡（镇）、场</w:t>
      </w:r>
      <w:r>
        <w:rPr>
          <w:rFonts w:hint="eastAsia" w:ascii="仿宋_GB2312" w:hAnsi="仿宋_GB2312" w:eastAsia="仿宋_GB2312" w:cs="仿宋_GB2312"/>
          <w:color w:val="auto"/>
          <w:sz w:val="32"/>
          <w:szCs w:val="32"/>
          <w:highlight w:val="none"/>
        </w:rPr>
        <w:t>供水管理站收取，其中有收费系统的</w:t>
      </w:r>
      <w:r>
        <w:rPr>
          <w:rFonts w:hint="eastAsia" w:ascii="仿宋_GB2312" w:hAnsi="仿宋_GB2312" w:eastAsia="仿宋_GB2312" w:cs="仿宋_GB2312"/>
          <w:color w:val="auto"/>
          <w:sz w:val="32"/>
          <w:szCs w:val="32"/>
          <w:highlight w:val="none"/>
          <w:lang w:eastAsia="zh-CN"/>
        </w:rPr>
        <w:t>乡（镇）、场</w:t>
      </w:r>
      <w:r>
        <w:rPr>
          <w:rFonts w:hint="eastAsia" w:ascii="仿宋_GB2312" w:hAnsi="仿宋_GB2312" w:eastAsia="仿宋_GB2312" w:cs="仿宋_GB2312"/>
          <w:color w:val="auto"/>
          <w:sz w:val="32"/>
          <w:szCs w:val="32"/>
          <w:highlight w:val="none"/>
        </w:rPr>
        <w:t>供水管理站由收费管理员（出纳）操作收费管理系统进行收取；没有收费管理系统的</w:t>
      </w:r>
      <w:r>
        <w:rPr>
          <w:rFonts w:hint="eastAsia" w:ascii="仿宋_GB2312" w:hAnsi="仿宋_GB2312" w:eastAsia="仿宋_GB2312" w:cs="仿宋_GB2312"/>
          <w:color w:val="auto"/>
          <w:sz w:val="32"/>
          <w:szCs w:val="32"/>
          <w:highlight w:val="none"/>
          <w:lang w:eastAsia="zh-CN"/>
        </w:rPr>
        <w:t>乡（镇）、场</w:t>
      </w:r>
      <w:r>
        <w:rPr>
          <w:rFonts w:hint="eastAsia" w:ascii="仿宋_GB2312" w:hAnsi="仿宋_GB2312" w:eastAsia="仿宋_GB2312" w:cs="仿宋_GB2312"/>
          <w:color w:val="auto"/>
          <w:sz w:val="32"/>
          <w:szCs w:val="32"/>
          <w:highlight w:val="none"/>
        </w:rPr>
        <w:t>供水管理站，由出纳进行收取，并开具统一印制发票，收取的水费统一</w:t>
      </w:r>
      <w:r>
        <w:rPr>
          <w:rFonts w:hint="eastAsia" w:ascii="仿宋_GB2312" w:hAnsi="仿宋_GB2312" w:eastAsia="仿宋_GB2312" w:cs="仿宋_GB2312"/>
          <w:color w:val="auto"/>
          <w:sz w:val="32"/>
          <w:szCs w:val="32"/>
          <w:highlight w:val="none"/>
          <w:lang w:eastAsia="zh-CN"/>
        </w:rPr>
        <w:t>缴</w:t>
      </w:r>
      <w:r>
        <w:rPr>
          <w:rFonts w:hint="eastAsia" w:ascii="仿宋_GB2312" w:hAnsi="仿宋_GB2312" w:eastAsia="仿宋_GB2312" w:cs="仿宋_GB2312"/>
          <w:color w:val="auto"/>
          <w:sz w:val="32"/>
          <w:szCs w:val="32"/>
          <w:highlight w:val="none"/>
        </w:rPr>
        <w:t>纳至</w:t>
      </w:r>
      <w:r>
        <w:rPr>
          <w:rFonts w:hint="eastAsia" w:ascii="仿宋_GB2312" w:hAnsi="仿宋_GB2312" w:eastAsia="仿宋_GB2312" w:cs="仿宋_GB2312"/>
          <w:color w:val="auto"/>
          <w:sz w:val="32"/>
          <w:szCs w:val="32"/>
          <w:highlight w:val="none"/>
          <w:lang w:eastAsia="zh-CN"/>
        </w:rPr>
        <w:t>阿合奇县</w:t>
      </w:r>
      <w:r>
        <w:rPr>
          <w:rFonts w:hint="eastAsia" w:ascii="仿宋_GB2312" w:hAnsi="仿宋_GB2312" w:eastAsia="仿宋_GB2312" w:cs="仿宋_GB2312"/>
          <w:color w:val="auto"/>
          <w:sz w:val="32"/>
          <w:szCs w:val="32"/>
          <w:highlight w:val="none"/>
        </w:rPr>
        <w:t>农村供水总站水费统一管理账户。</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根据关于印发《克孜勒苏柯尔克孜自治州农村饮水安全工程运行管理实施方案》的通知（克</w:t>
      </w:r>
      <w:r>
        <w:rPr>
          <w:rFonts w:hint="eastAsia" w:ascii="仿宋_GB2312" w:hAnsi="仿宋_GB2312" w:eastAsia="仿宋_GB2312" w:cs="仿宋_GB2312"/>
          <w:color w:val="auto"/>
          <w:sz w:val="32"/>
          <w:szCs w:val="32"/>
          <w:highlight w:val="none"/>
          <w:lang w:eastAsia="zh-CN"/>
        </w:rPr>
        <w:t>政</w:t>
      </w:r>
      <w:r>
        <w:rPr>
          <w:rFonts w:hint="eastAsia" w:ascii="仿宋_GB2312" w:hAnsi="仿宋_GB2312" w:eastAsia="仿宋_GB2312" w:cs="仿宋_GB2312"/>
          <w:color w:val="auto"/>
          <w:sz w:val="32"/>
          <w:szCs w:val="32"/>
          <w:highlight w:val="none"/>
        </w:rPr>
        <w:t>办发</w:t>
      </w:r>
      <w:r>
        <w:rPr>
          <w:rFonts w:hint="eastAsia" w:ascii="仿宋_GB2312" w:eastAsia="仿宋_GB2312"/>
          <w:sz w:val="28"/>
          <w:szCs w:val="28"/>
          <w:highlight w:val="none"/>
        </w:rPr>
        <w:t>〔201</w:t>
      </w: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w:t>
      </w:r>
      <w:r>
        <w:rPr>
          <w:rFonts w:hint="eastAsia" w:ascii="仿宋_GB2312" w:hAnsi="仿宋_GB2312" w:eastAsia="仿宋_GB2312" w:cs="仿宋_GB2312"/>
          <w:color w:val="auto"/>
          <w:sz w:val="32"/>
          <w:szCs w:val="32"/>
          <w:highlight w:val="none"/>
        </w:rPr>
        <w:t>60号），</w:t>
      </w:r>
      <w:r>
        <w:rPr>
          <w:rFonts w:hint="eastAsia" w:ascii="仿宋_GB2312" w:hAnsi="仿宋_GB2312" w:eastAsia="仿宋_GB2312" w:cs="仿宋_GB2312"/>
          <w:color w:val="auto"/>
          <w:sz w:val="32"/>
          <w:szCs w:val="32"/>
          <w:highlight w:val="none"/>
          <w:lang w:eastAsia="zh-CN"/>
        </w:rPr>
        <w:t>阿合奇县现行水价</w:t>
      </w: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元/m³；根据</w:t>
      </w:r>
      <w:r>
        <w:rPr>
          <w:rFonts w:hint="eastAsia" w:ascii="仿宋_GB2312" w:hAnsi="仿宋_GB2312" w:eastAsia="仿宋_GB2312" w:cs="仿宋_GB2312"/>
          <w:color w:val="auto"/>
          <w:sz w:val="32"/>
          <w:szCs w:val="32"/>
          <w:highlight w:val="none"/>
          <w:lang w:eastAsia="zh-CN"/>
        </w:rPr>
        <w:t>《阿合奇县农村供水工程水价测算及运行管理机构改革方案》结论，</w:t>
      </w:r>
      <w:r>
        <w:rPr>
          <w:rFonts w:hint="eastAsia" w:ascii="仿宋_GB2312" w:hAnsi="仿宋_GB2312" w:eastAsia="仿宋_GB2312" w:cs="仿宋_GB2312"/>
          <w:color w:val="auto"/>
          <w:sz w:val="32"/>
          <w:szCs w:val="32"/>
          <w:highlight w:val="none"/>
        </w:rPr>
        <w:t>结合水价测算结果、当地经济条件、农牧民收入情况及可承受的水价，初步提出现状年建议执行水价。</w:t>
      </w:r>
      <w:r>
        <w:rPr>
          <w:rFonts w:hint="eastAsia" w:ascii="仿宋_GB2312" w:hAnsi="仿宋_GB2312" w:eastAsia="仿宋_GB2312" w:cs="仿宋_GB2312"/>
          <w:color w:val="auto"/>
          <w:sz w:val="32"/>
          <w:szCs w:val="32"/>
          <w:highlight w:val="none"/>
          <w:lang w:val="en-US" w:eastAsia="zh-CN"/>
        </w:rPr>
        <w:t>逐步</w:t>
      </w:r>
      <w:r>
        <w:rPr>
          <w:rFonts w:hint="eastAsia" w:ascii="仿宋_GB2312" w:hAnsi="仿宋_GB2312" w:eastAsia="仿宋_GB2312" w:cs="仿宋_GB2312"/>
          <w:color w:val="auto"/>
          <w:sz w:val="32"/>
          <w:szCs w:val="32"/>
          <w:highlight w:val="none"/>
        </w:rPr>
        <w:t>健全农村供水价格形成机制。</w:t>
      </w:r>
      <w:r>
        <w:rPr>
          <w:rFonts w:hint="eastAsia" w:ascii="仿宋_GB2312" w:hAnsi="仿宋_GB2312" w:eastAsia="仿宋_GB2312" w:cs="仿宋_GB2312"/>
          <w:color w:val="auto"/>
          <w:sz w:val="32"/>
          <w:szCs w:val="32"/>
          <w:highlight w:val="none"/>
          <w:lang w:eastAsia="zh-CN"/>
        </w:rPr>
        <w:t>阿合奇县</w:t>
      </w:r>
      <w:r>
        <w:rPr>
          <w:rFonts w:hint="eastAsia" w:ascii="仿宋_GB2312" w:hAnsi="仿宋_GB2312" w:eastAsia="仿宋_GB2312" w:cs="仿宋_GB2312"/>
          <w:color w:val="auto"/>
          <w:sz w:val="32"/>
          <w:szCs w:val="32"/>
          <w:highlight w:val="none"/>
        </w:rPr>
        <w:t>实行阶梯水价。</w:t>
      </w:r>
      <w:r>
        <w:rPr>
          <w:rFonts w:hint="eastAsia" w:ascii="仿宋_GB2312" w:hAnsi="仿宋_GB2312" w:eastAsia="仿宋_GB2312" w:cs="仿宋_GB2312"/>
          <w:color w:val="auto"/>
          <w:sz w:val="32"/>
          <w:szCs w:val="32"/>
          <w:highlight w:val="none"/>
          <w:lang w:eastAsia="zh-CN"/>
        </w:rPr>
        <w:t>确保</w:t>
      </w:r>
      <w:r>
        <w:rPr>
          <w:rFonts w:hint="eastAsia" w:ascii="仿宋_GB2312" w:hAnsi="仿宋_GB2312" w:eastAsia="仿宋_GB2312" w:cs="仿宋_GB2312"/>
          <w:color w:val="auto"/>
          <w:sz w:val="32"/>
          <w:szCs w:val="32"/>
          <w:highlight w:val="none"/>
        </w:rPr>
        <w:t>用水户的经济承受能力在</w:t>
      </w:r>
      <w:r>
        <w:rPr>
          <w:rFonts w:hint="eastAsia" w:ascii="仿宋_GB2312" w:hAnsi="仿宋_GB2312" w:eastAsia="仿宋_GB2312" w:cs="仿宋_GB2312"/>
          <w:color w:val="auto"/>
          <w:sz w:val="32"/>
          <w:szCs w:val="32"/>
          <w:highlight w:val="none"/>
          <w:lang w:eastAsia="zh-CN"/>
        </w:rPr>
        <w:t>承受范围之内。</w:t>
      </w:r>
    </w:p>
    <w:p>
      <w:pPr>
        <w:pStyle w:val="4"/>
        <w:keepNext/>
        <w:keepLines/>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eastAsia" w:ascii="黑体" w:hAnsi="黑体" w:eastAsia="黑体" w:cs="黑体"/>
          <w:b w:val="0"/>
          <w:bCs/>
          <w:color w:val="auto"/>
          <w:sz w:val="32"/>
          <w:szCs w:val="32"/>
          <w:highlight w:val="none"/>
          <w:lang w:val="en-US" w:eastAsia="zh-CN"/>
        </w:rPr>
      </w:pPr>
      <w:bookmarkStart w:id="1" w:name="_Toc21377"/>
    </w:p>
    <w:p>
      <w:pPr>
        <w:pStyle w:val="4"/>
        <w:keepNext/>
        <w:keepLines/>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 xml:space="preserve">第二条 </w:t>
      </w:r>
      <w:r>
        <w:rPr>
          <w:rFonts w:hint="eastAsia" w:ascii="黑体" w:hAnsi="黑体" w:eastAsia="黑体" w:cs="黑体"/>
          <w:b w:val="0"/>
          <w:bCs/>
          <w:color w:val="auto"/>
          <w:sz w:val="32"/>
          <w:szCs w:val="32"/>
          <w:highlight w:val="none"/>
        </w:rPr>
        <w:t>运行管理经费的用途</w:t>
      </w:r>
      <w:bookmarkEnd w:id="1"/>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建立长效运行管理专项经费，完善落实扶持政策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农村饮水安全工程作为农村公共事业的一项基本内容，具有较强的公益性，需要公共政策扶持，特别是</w:t>
      </w:r>
      <w:r>
        <w:rPr>
          <w:rFonts w:hint="eastAsia" w:ascii="仿宋_GB2312" w:hAnsi="仿宋_GB2312" w:eastAsia="仿宋_GB2312" w:cs="仿宋_GB2312"/>
          <w:color w:val="auto"/>
          <w:sz w:val="32"/>
          <w:szCs w:val="32"/>
          <w:highlight w:val="none"/>
          <w:lang w:eastAsia="zh-CN"/>
        </w:rPr>
        <w:t>牧业点</w:t>
      </w:r>
      <w:r>
        <w:rPr>
          <w:rFonts w:hint="eastAsia" w:ascii="仿宋_GB2312" w:hAnsi="仿宋_GB2312" w:eastAsia="仿宋_GB2312" w:cs="仿宋_GB2312"/>
          <w:color w:val="auto"/>
          <w:sz w:val="32"/>
          <w:szCs w:val="32"/>
          <w:highlight w:val="none"/>
        </w:rPr>
        <w:t>分散式供水工程，要实现长效运行，管理资金的落实是关键，政府部门可建立长效运行管理专项资金，实现水费收取和政府补助相结合的长效管理运行机制。专项资金主要用于管理机构的工作经费、水源地保护和日常巡查、水质监测、</w:t>
      </w:r>
      <w:r>
        <w:rPr>
          <w:rFonts w:hint="eastAsia" w:ascii="仿宋_GB2312" w:hAnsi="仿宋_GB2312" w:eastAsia="仿宋_GB2312" w:cs="仿宋_GB2312"/>
          <w:color w:val="auto"/>
          <w:sz w:val="32"/>
          <w:szCs w:val="32"/>
          <w:highlight w:val="none"/>
          <w:lang w:eastAsia="zh-CN"/>
        </w:rPr>
        <w:t>牧业点</w:t>
      </w:r>
      <w:r>
        <w:rPr>
          <w:rFonts w:hint="eastAsia" w:ascii="仿宋_GB2312" w:hAnsi="仿宋_GB2312" w:eastAsia="仿宋_GB2312" w:cs="仿宋_GB2312"/>
          <w:color w:val="auto"/>
          <w:sz w:val="32"/>
          <w:szCs w:val="32"/>
          <w:highlight w:val="none"/>
        </w:rPr>
        <w:t>水价不能按成本收取的工程管理运行经费补贴、特别是运行电费</w:t>
      </w:r>
      <w:r>
        <w:rPr>
          <w:rFonts w:hint="eastAsia" w:ascii="仿宋_GB2312" w:hAnsi="仿宋_GB2312" w:eastAsia="仿宋_GB2312" w:cs="仿宋_GB2312"/>
          <w:color w:val="auto"/>
          <w:sz w:val="32"/>
          <w:szCs w:val="32"/>
          <w:highlight w:val="none"/>
          <w:lang w:eastAsia="zh-CN"/>
        </w:rPr>
        <w:t>、燃油费</w:t>
      </w:r>
      <w:r>
        <w:rPr>
          <w:rFonts w:hint="eastAsia" w:ascii="仿宋_GB2312" w:hAnsi="仿宋_GB2312" w:eastAsia="仿宋_GB2312" w:cs="仿宋_GB2312"/>
          <w:color w:val="auto"/>
          <w:sz w:val="32"/>
          <w:szCs w:val="32"/>
          <w:highlight w:val="none"/>
        </w:rPr>
        <w:t>，是构成供水成本的主要因素，应给予优惠。在政府政策的优惠扶持下，利用市场机制和水价调控，推进饮用水工程效益社会化、市场化进程。</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color w:val="auto"/>
          <w:sz w:val="32"/>
          <w:szCs w:val="32"/>
          <w:highlight w:val="none"/>
          <w:lang w:val="en-US" w:eastAsia="zh-CN"/>
        </w:rPr>
      </w:pPr>
      <w:r>
        <w:rPr>
          <w:rFonts w:hint="eastAsia" w:ascii="仿宋_GB2312" w:hAnsi="仿宋_GB2312" w:eastAsia="仿宋_GB2312" w:cs="仿宋_GB2312"/>
          <w:color w:val="auto"/>
          <w:sz w:val="32"/>
          <w:szCs w:val="32"/>
          <w:highlight w:val="none"/>
        </w:rPr>
        <w:t>管理经费由</w:t>
      </w:r>
      <w:r>
        <w:rPr>
          <w:rFonts w:hint="eastAsia" w:ascii="仿宋_GB2312" w:hAnsi="仿宋_GB2312" w:eastAsia="仿宋_GB2312" w:cs="仿宋_GB2312"/>
          <w:color w:val="auto"/>
          <w:sz w:val="32"/>
          <w:szCs w:val="32"/>
          <w:highlight w:val="none"/>
          <w:lang w:eastAsia="zh-CN"/>
        </w:rPr>
        <w:t>阿合奇县</w:t>
      </w:r>
      <w:r>
        <w:rPr>
          <w:rFonts w:hint="eastAsia" w:ascii="仿宋_GB2312" w:hAnsi="仿宋_GB2312" w:eastAsia="仿宋_GB2312" w:cs="仿宋_GB2312"/>
          <w:color w:val="auto"/>
          <w:sz w:val="32"/>
          <w:szCs w:val="32"/>
          <w:highlight w:val="none"/>
        </w:rPr>
        <w:t>农村供水总站统一收取，统一使用，收支两条线。水费要统筹使用，专户储存，专款专用。不能挪作他用，一经发现，严格处理。如因其他原因造成供水水费收取萎缩或入不敷出，可由</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财政予以补贴，确保农村饮水安全工程正常运行。</w:t>
      </w:r>
      <w:bookmarkStart w:id="2" w:name="_Toc31971"/>
    </w:p>
    <w:p>
      <w:pPr>
        <w:pStyle w:val="4"/>
        <w:keepNext/>
        <w:keepLines/>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 xml:space="preserve">第三条  </w:t>
      </w:r>
      <w:r>
        <w:rPr>
          <w:rFonts w:hint="eastAsia" w:ascii="黑体" w:hAnsi="黑体" w:eastAsia="黑体" w:cs="黑体"/>
          <w:b w:val="0"/>
          <w:bCs/>
          <w:color w:val="auto"/>
          <w:sz w:val="32"/>
          <w:szCs w:val="32"/>
          <w:highlight w:val="none"/>
        </w:rPr>
        <w:t>运行管理经费的审批</w:t>
      </w:r>
      <w:bookmarkEnd w:id="2"/>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为进一步加强经费管理，明确职权范围，提高经费使用效率，规范经费使用行为，强化资金的内部控制，明确各项资金及资产申请流程及审批权限，有效控制成本费用和资金风险，特制定本制度。</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确保经费使用安全、高效，真正服务群众，阿合奇县水管总站将严格按照会计管理制度规定，严格专项工作经费审核、审批，实行报账审批制。各乡（镇）、场水管站组织运转经费支出由农村供水总站严格按照专项资金的使用范围。</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农村供水总站要严格按照运行经费使用范围，强化管理、规范核算、专款专用，不得用于生产经营活动，不得用于干部薪酬待遇补贴，不得用于变相分配等超范围安排，严禁平调、挤占或挪用。当年资金指标节约部分，在经过法定程序后可用于偿还债务。上年结余资金可结转下年继续使用，两年未使用的资金由县财政按政策收回统筹再安排。</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阿合奇县</w:t>
      </w:r>
      <w:r>
        <w:rPr>
          <w:rFonts w:hint="eastAsia" w:ascii="仿宋_GB2312" w:hAnsi="仿宋_GB2312" w:eastAsia="仿宋_GB2312" w:cs="仿宋_GB2312"/>
          <w:color w:val="auto"/>
          <w:sz w:val="32"/>
          <w:szCs w:val="32"/>
          <w:highlight w:val="none"/>
        </w:rPr>
        <w:t>农村供水总站财务部门要对年度水费收支进行顶算，保证工程运行管理经费的落实。运行管理经费要从严管理，切实履行依法从严管理、勤俭节约的原则。加强报销管理，防范风险隐患，加强事前审核、事中控制、事后监督的全过程管理程序。运行管理经费实行</w:t>
      </w:r>
      <w:r>
        <w:rPr>
          <w:rFonts w:hint="eastAsia" w:ascii="仿宋_GB2312" w:hAnsi="仿宋_GB2312" w:eastAsia="仿宋_GB2312" w:cs="仿宋_GB2312"/>
          <w:color w:val="auto"/>
          <w:sz w:val="32"/>
          <w:szCs w:val="32"/>
          <w:highlight w:val="none"/>
          <w:lang w:eastAsia="zh-CN"/>
        </w:rPr>
        <w:t>乡（镇）、场</w:t>
      </w:r>
      <w:r>
        <w:rPr>
          <w:rFonts w:hint="eastAsia" w:ascii="仿宋_GB2312" w:hAnsi="仿宋_GB2312" w:eastAsia="仿宋_GB2312" w:cs="仿宋_GB2312"/>
          <w:color w:val="auto"/>
          <w:sz w:val="32"/>
          <w:szCs w:val="32"/>
          <w:highlight w:val="none"/>
        </w:rPr>
        <w:t>供水站长提出申请→财务管理人员审核→</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农村供水总站站长进一步审核→水利局纪检监督部门监督的流程进行使用和报批程序。确保运行管理经费合理、合法、安全、高效使用，确保农村饮水安全工程良性发展。</w:t>
      </w: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p>
    <w:p>
      <w:pPr>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sectPr>
          <w:headerReference r:id="rId3" w:type="default"/>
          <w:footerReference r:id="rId4" w:type="default"/>
          <w:pgSz w:w="11850" w:h="16783"/>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阿合奇县</w:t>
      </w:r>
      <w:r>
        <w:rPr>
          <w:rFonts w:hint="eastAsia" w:ascii="方正小标宋简体" w:hAnsi="方正小标宋简体" w:eastAsia="方正小标宋简体" w:cs="方正小标宋简体"/>
          <w:b w:val="0"/>
          <w:bCs w:val="0"/>
          <w:color w:val="auto"/>
          <w:sz w:val="44"/>
          <w:szCs w:val="44"/>
          <w:highlight w:val="none"/>
          <w:lang w:eastAsia="zh-CN"/>
        </w:rPr>
        <w:t>农村供水工程运行</w:t>
      </w:r>
      <w:r>
        <w:rPr>
          <w:rFonts w:hint="eastAsia" w:ascii="方正小标宋简体" w:hAnsi="方正小标宋简体" w:eastAsia="方正小标宋简体" w:cs="方正小标宋简体"/>
          <w:sz w:val="44"/>
          <w:szCs w:val="44"/>
          <w:highlight w:val="none"/>
          <w:lang w:val="en-US" w:eastAsia="zh-CN"/>
        </w:rPr>
        <w:t>管理机构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根据自治区人民政府办公厅下发《关于建立健全农村饮水安全管理责任体系全面提升管理能力的通知》(新政办明电〔2019〕65号)，明确阿合奇县农村供水工程运行管理机构的组成、职责、管理程序等。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黑体" w:hAnsi="黑体" w:eastAsia="黑体" w:cs="黑体"/>
          <w:b w:val="0"/>
          <w:bCs w:val="0"/>
          <w:sz w:val="32"/>
          <w:szCs w:val="32"/>
          <w:highlight w:val="none"/>
          <w:lang w:val="en-US" w:eastAsia="zh-CN"/>
        </w:rPr>
        <w:t>一、组织机构构成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中共阿合奇县委员会机构编制委员会办公室《关于成立阿合奇县农村供水总站的通知》(阿机编字〔2013〕8号)文件、《关于阿合奇县农村供水总站机构升格的通知》(阿机编字〔2016〕13号)文件，确定由阿合奇县农村供水总站全面负责本县农村供水工程运行管理工作，根据后续机构改革要求及市场化运行需要，各乡（镇）、场拟设置农村供水站具体负责各乡（镇）、场辖区农村供水工程运行管理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二、具体职责</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1.贯彻执行国家、自治区、州和县农村饮水安全有关政策法规和规范标准，参与拟定全县农村饮水安全相关管理办法；</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2.负责农村</w:t>
      </w:r>
      <w:r>
        <w:rPr>
          <w:rFonts w:hint="eastAsia" w:ascii="仿宋_GB2312" w:hAnsi="仿宋_GB2312" w:eastAsia="仿宋_GB2312" w:cs="仿宋_GB2312"/>
          <w:sz w:val="32"/>
          <w:szCs w:val="32"/>
          <w:highlight w:val="none"/>
          <w:shd w:val="clear" w:color="auto" w:fill="auto"/>
          <w:lang w:val="en-US" w:eastAsia="zh-CN"/>
        </w:rPr>
        <w:t>供水工程</w:t>
      </w:r>
      <w:r>
        <w:rPr>
          <w:rFonts w:hint="eastAsia" w:ascii="仿宋_GB2312" w:hAnsi="仿宋_GB2312" w:eastAsia="仿宋_GB2312" w:cs="仿宋_GB2312"/>
          <w:sz w:val="32"/>
          <w:szCs w:val="32"/>
          <w:highlight w:val="none"/>
          <w:lang w:val="en-US" w:eastAsia="zh-CN"/>
        </w:rPr>
        <w:t>的行业管理和业务技术指导；</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3.参与全县农村饮水安全规划编制、实施方案制定和监督，参与全县农村饮水安全工程的建设管理；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4.负责县域内生活饮用水水源的保护和管理工作；对全县农村供水工程的运行、经营、规范管理和服务体系进行监督管理，确保生活饮用水的原水、出厂水和管网末梢水水质检测合格；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5.负责编制全县农村饮水安全项目年度建设投资计划，并组织实施；</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6.指导各乡（镇）、场实施农村饮水安全项目；</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7.承担全县农村饮水技术培训、咨询、服务等工作；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8.承办县水利局交办的其他工作。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三、机构考核</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 w:eastAsia="仿宋_GB2312"/>
          <w:sz w:val="32"/>
          <w:szCs w:val="32"/>
          <w:highlight w:val="none"/>
          <w:lang w:eastAsia="zh-CN"/>
        </w:rPr>
      </w:pPr>
      <w:r>
        <w:rPr>
          <w:rFonts w:hint="eastAsia" w:ascii="仿宋_GB2312" w:hAnsi="仿宋" w:eastAsia="仿宋_GB2312"/>
          <w:b w:val="0"/>
          <w:bCs w:val="0"/>
          <w:sz w:val="32"/>
          <w:szCs w:val="32"/>
          <w:highlight w:val="none"/>
          <w:lang w:val="en-US" w:eastAsia="zh-CN"/>
        </w:rPr>
        <w:t>考核时间：</w:t>
      </w:r>
      <w:r>
        <w:rPr>
          <w:rFonts w:hint="eastAsia" w:ascii="仿宋_GB2312" w:hAnsi="仿宋_GB2312" w:eastAsia="仿宋_GB2312" w:cs="仿宋_GB2312"/>
          <w:sz w:val="32"/>
          <w:szCs w:val="32"/>
          <w:highlight w:val="none"/>
          <w:lang w:val="en-US" w:eastAsia="zh-CN"/>
        </w:rPr>
        <w:t>阿合奇县农村供水总站</w:t>
      </w:r>
      <w:r>
        <w:rPr>
          <w:rFonts w:hint="eastAsia" w:ascii="仿宋_GB2312" w:hAnsi="仿宋" w:eastAsia="仿宋_GB2312"/>
          <w:sz w:val="32"/>
          <w:szCs w:val="32"/>
          <w:highlight w:val="none"/>
          <w:lang w:eastAsia="zh-CN"/>
        </w:rPr>
        <w:t>每年底对各</w:t>
      </w:r>
      <w:r>
        <w:rPr>
          <w:rFonts w:hint="eastAsia" w:ascii="仿宋_GB2312" w:hAnsi="仿宋_GB2312" w:eastAsia="仿宋_GB2312" w:cs="仿宋_GB2312"/>
          <w:sz w:val="32"/>
          <w:szCs w:val="32"/>
          <w:highlight w:val="none"/>
          <w:lang w:val="en-US" w:eastAsia="zh-CN"/>
        </w:rPr>
        <w:t>乡（镇）、场农村</w:t>
      </w:r>
      <w:r>
        <w:rPr>
          <w:rFonts w:hint="eastAsia" w:ascii="仿宋_GB2312" w:hAnsi="仿宋" w:eastAsia="仿宋_GB2312"/>
          <w:sz w:val="32"/>
          <w:szCs w:val="32"/>
          <w:highlight w:val="none"/>
          <w:lang w:eastAsia="zh-CN"/>
        </w:rPr>
        <w:t>供水站和全部水管员进行一次考核。</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01"/>
        <w:jc w:val="both"/>
        <w:textAlignment w:val="auto"/>
        <w:rPr>
          <w:rFonts w:hint="eastAsia" w:ascii="仿宋_GB2312" w:hAnsi="仿宋" w:eastAsia="仿宋_GB2312" w:cs="宋体"/>
          <w:kern w:val="0"/>
          <w:sz w:val="32"/>
          <w:szCs w:val="32"/>
          <w:highlight w:val="none"/>
          <w:lang w:val="en-US" w:eastAsia="zh-CN" w:bidi="ar-SA"/>
        </w:rPr>
      </w:pPr>
      <w:r>
        <w:rPr>
          <w:rFonts w:hint="eastAsia" w:ascii="仿宋_GB2312" w:hAnsi="仿宋" w:eastAsia="仿宋_GB2312"/>
          <w:b w:val="0"/>
          <w:bCs w:val="0"/>
          <w:sz w:val="32"/>
          <w:szCs w:val="32"/>
          <w:highlight w:val="none"/>
          <w:lang w:val="en-US" w:eastAsia="zh-CN"/>
        </w:rPr>
        <w:t>考核内容：</w:t>
      </w:r>
      <w:r>
        <w:rPr>
          <w:rFonts w:hint="eastAsia" w:ascii="仿宋_GB2312" w:hAnsi="仿宋" w:eastAsia="仿宋_GB2312" w:cs="宋体"/>
          <w:kern w:val="0"/>
          <w:sz w:val="32"/>
          <w:szCs w:val="32"/>
          <w:highlight w:val="none"/>
          <w:lang w:val="en-US" w:eastAsia="zh-CN" w:bidi="ar-SA"/>
        </w:rPr>
        <w:t>对水管员考核分为片区水费收缴情况、公共设施管理情况、服务用户情况三个方面，对辖区内水管员的考核情况平均数即为</w:t>
      </w:r>
      <w:r>
        <w:rPr>
          <w:rFonts w:hint="eastAsia" w:ascii="仿宋_GB2312" w:hAnsi="仿宋" w:eastAsia="仿宋_GB2312"/>
          <w:sz w:val="32"/>
          <w:szCs w:val="32"/>
          <w:highlight w:val="none"/>
          <w:lang w:eastAsia="zh-CN"/>
        </w:rPr>
        <w:t>各</w:t>
      </w:r>
      <w:r>
        <w:rPr>
          <w:rFonts w:hint="eastAsia" w:ascii="仿宋_GB2312" w:hAnsi="仿宋_GB2312" w:eastAsia="仿宋_GB2312" w:cs="仿宋_GB2312"/>
          <w:sz w:val="32"/>
          <w:szCs w:val="32"/>
          <w:highlight w:val="none"/>
          <w:lang w:val="en-US" w:eastAsia="zh-CN"/>
        </w:rPr>
        <w:t>乡（镇）、场农村</w:t>
      </w:r>
      <w:r>
        <w:rPr>
          <w:rFonts w:hint="eastAsia" w:ascii="仿宋_GB2312" w:hAnsi="仿宋" w:eastAsia="仿宋_GB2312"/>
          <w:sz w:val="32"/>
          <w:szCs w:val="32"/>
          <w:highlight w:val="none"/>
          <w:lang w:eastAsia="zh-CN"/>
        </w:rPr>
        <w:t>供水站</w:t>
      </w:r>
      <w:r>
        <w:rPr>
          <w:rFonts w:hint="eastAsia" w:ascii="仿宋_GB2312" w:hAnsi="仿宋" w:eastAsia="仿宋_GB2312" w:cs="宋体"/>
          <w:kern w:val="0"/>
          <w:sz w:val="32"/>
          <w:szCs w:val="32"/>
          <w:highlight w:val="none"/>
          <w:lang w:val="en-US" w:eastAsia="zh-CN" w:bidi="ar-SA"/>
        </w:rPr>
        <w:t>的考核结果。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01"/>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b w:val="0"/>
          <w:bCs w:val="0"/>
          <w:sz w:val="32"/>
          <w:szCs w:val="32"/>
          <w:highlight w:val="none"/>
          <w:lang w:val="en-US" w:eastAsia="zh-CN"/>
        </w:rPr>
        <w:t>考核应用：</w:t>
      </w:r>
      <w:r>
        <w:rPr>
          <w:rFonts w:hint="eastAsia" w:ascii="仿宋_GB2312" w:hAnsi="仿宋" w:eastAsia="仿宋_GB2312" w:cs="宋体"/>
          <w:kern w:val="0"/>
          <w:sz w:val="32"/>
          <w:szCs w:val="32"/>
          <w:highlight w:val="none"/>
          <w:lang w:val="en-US" w:eastAsia="zh-CN" w:bidi="ar-SA"/>
        </w:rPr>
        <w:t>对年度考核排位靠后的</w:t>
      </w:r>
      <w:r>
        <w:rPr>
          <w:rFonts w:hint="eastAsia" w:ascii="仿宋_GB2312" w:hAnsi="仿宋_GB2312" w:eastAsia="仿宋_GB2312" w:cs="仿宋_GB2312"/>
          <w:sz w:val="32"/>
          <w:szCs w:val="32"/>
          <w:highlight w:val="none"/>
          <w:lang w:val="en-US" w:eastAsia="zh-CN"/>
        </w:rPr>
        <w:t>农村</w:t>
      </w:r>
      <w:r>
        <w:rPr>
          <w:rFonts w:hint="eastAsia" w:ascii="仿宋_GB2312" w:hAnsi="仿宋" w:eastAsia="仿宋_GB2312"/>
          <w:sz w:val="32"/>
          <w:szCs w:val="32"/>
          <w:highlight w:val="none"/>
          <w:lang w:eastAsia="zh-CN"/>
        </w:rPr>
        <w:t>供水站</w:t>
      </w:r>
      <w:r>
        <w:rPr>
          <w:rFonts w:hint="eastAsia" w:ascii="仿宋_GB2312" w:hAnsi="仿宋" w:eastAsia="仿宋_GB2312" w:cs="宋体"/>
          <w:kern w:val="0"/>
          <w:sz w:val="32"/>
          <w:szCs w:val="32"/>
          <w:highlight w:val="none"/>
          <w:lang w:val="en-US" w:eastAsia="zh-CN" w:bidi="ar-SA"/>
        </w:rPr>
        <w:t>进行全县通报批评和更换负责人，水管员停止聘用；对考核排位靠前的</w:t>
      </w:r>
      <w:r>
        <w:rPr>
          <w:rFonts w:hint="eastAsia" w:ascii="仿宋_GB2312" w:hAnsi="仿宋_GB2312" w:eastAsia="仿宋_GB2312" w:cs="仿宋_GB2312"/>
          <w:sz w:val="32"/>
          <w:szCs w:val="32"/>
          <w:highlight w:val="none"/>
          <w:lang w:val="en-US" w:eastAsia="zh-CN"/>
        </w:rPr>
        <w:t>农村</w:t>
      </w:r>
      <w:r>
        <w:rPr>
          <w:rFonts w:hint="eastAsia" w:ascii="仿宋_GB2312" w:hAnsi="仿宋" w:eastAsia="仿宋_GB2312"/>
          <w:sz w:val="32"/>
          <w:szCs w:val="32"/>
          <w:highlight w:val="none"/>
          <w:lang w:eastAsia="zh-CN"/>
        </w:rPr>
        <w:t>供水站</w:t>
      </w:r>
      <w:r>
        <w:rPr>
          <w:rFonts w:hint="eastAsia" w:ascii="仿宋_GB2312" w:hAnsi="仿宋" w:eastAsia="仿宋_GB2312" w:cs="宋体"/>
          <w:kern w:val="0"/>
          <w:sz w:val="32"/>
          <w:szCs w:val="32"/>
          <w:highlight w:val="none"/>
          <w:lang w:val="en-US" w:eastAsia="zh-CN" w:bidi="ar-SA"/>
        </w:rPr>
        <w:t>和水管员给予表彰奖励，奖励方案由</w:t>
      </w:r>
      <w:r>
        <w:rPr>
          <w:rFonts w:hint="eastAsia" w:ascii="仿宋_GB2312" w:hAnsi="仿宋_GB2312" w:eastAsia="仿宋_GB2312" w:cs="仿宋_GB2312"/>
          <w:sz w:val="32"/>
          <w:szCs w:val="32"/>
          <w:highlight w:val="none"/>
          <w:lang w:val="en-US" w:eastAsia="zh-CN"/>
        </w:rPr>
        <w:t>阿合奇县农村供水总站</w:t>
      </w:r>
      <w:r>
        <w:rPr>
          <w:rFonts w:hint="eastAsia" w:ascii="仿宋_GB2312" w:hAnsi="仿宋" w:eastAsia="仿宋_GB2312" w:cs="宋体"/>
          <w:kern w:val="0"/>
          <w:sz w:val="32"/>
          <w:szCs w:val="32"/>
          <w:highlight w:val="none"/>
          <w:lang w:val="en-US" w:eastAsia="zh-CN" w:bidi="ar-SA"/>
        </w:rPr>
        <w:t>提交县水利局研究并上报确定。</w:t>
      </w:r>
    </w:p>
    <w:p>
      <w:pPr>
        <w:pageBreakBefore w:val="0"/>
        <w:widowControl w:val="0"/>
        <w:shd w:val="clear" w:color="auto" w:fill="auto"/>
        <w:kinsoku/>
        <w:wordWrap/>
        <w:overflowPunct/>
        <w:topLinePunct w:val="0"/>
        <w:bidi w:val="0"/>
        <w:spacing w:line="560" w:lineRule="exact"/>
        <w:ind w:left="0" w:leftChars="0" w:right="0" w:rightChars="0"/>
        <w:textAlignment w:val="auto"/>
        <w:rPr>
          <w:rFonts w:hint="eastAsia" w:eastAsia="宋体"/>
          <w:sz w:val="32"/>
          <w:szCs w:val="32"/>
          <w:highlight w:val="none"/>
          <w:lang w:eastAsia="zh-CN"/>
        </w:rPr>
      </w:pPr>
    </w:p>
    <w:p>
      <w:pPr>
        <w:pageBreakBefore w:val="0"/>
        <w:shd w:val="clear" w:color="auto" w:fill="auto"/>
        <w:kinsoku/>
        <w:wordWrap/>
        <w:overflowPunct/>
        <w:topLinePunct w:val="0"/>
        <w:bidi w:val="0"/>
        <w:spacing w:line="560" w:lineRule="exact"/>
        <w:ind w:left="0" w:leftChars="0" w:right="0" w:rightChars="0"/>
        <w:textAlignment w:val="auto"/>
        <w:rPr>
          <w:rFonts w:hint="eastAsia" w:eastAsia="宋体"/>
          <w:sz w:val="32"/>
          <w:szCs w:val="32"/>
          <w:highlight w:val="none"/>
          <w:lang w:eastAsia="zh-CN"/>
        </w:rPr>
      </w:pPr>
    </w:p>
    <w:p>
      <w:pPr>
        <w:pStyle w:val="2"/>
        <w:rPr>
          <w:rFonts w:hint="eastAsia" w:ascii="方正小标宋简体" w:hAnsi="方正小标宋简体" w:eastAsia="方正小标宋简体" w:cs="方正小标宋简体"/>
          <w:color w:val="000000"/>
          <w:sz w:val="32"/>
          <w:szCs w:val="32"/>
          <w:highlight w:val="none"/>
          <w:lang w:val="en-US" w:eastAsia="zh-CN"/>
        </w:rPr>
      </w:pPr>
    </w:p>
    <w:p/>
    <w:p>
      <w:pPr>
        <w:rPr>
          <w:sz w:val="24"/>
          <w:szCs w:val="24"/>
        </w:rPr>
      </w:pPr>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48</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V8I8bAgAAIwQAAA4AAABkcnMvZTJvRG9jLnhtbK1Ty47TMBTdI/EP&#10;lvc0aStGVdV0VGZUhFQxIxXE2nWcJpJfst0m5QPgD1ixYc939Tvm2Gk6CFghNva17/vccxe3nZLk&#10;KJxvjC7oeJRTIjQ3ZaP3Bf34Yf1qRokPTJdMGi0KehKe3i5fvli0di4mpjayFI4giPbz1ha0DsHO&#10;s8zzWijmR8YKDWVlnGIBT7fPSsdaRFcym+T5TdYaV1pnuPAev/e9ki5T/KoSPDxUlReByIKitpBO&#10;l85dPLPlgs33jtm64Zcy2D9UoVijkfQa6p4FRg6u+SOUargz3lRhxI3KTFU1XKQe0M04/62bbc2s&#10;SL0AHG+vMPn/F5a/Pz460pQFnU4p0UxhRudvX8/ff55/fCH4A0Ct9XPYbS0sQ/fGdBj08O/xGfvu&#10;KqfijY4I9ID6dIVXdIHw6DSbzGY5VBy64YH42bO7dT68FUaRKBTUYX4JVnbc+NCbDiYxmzbrRso0&#10;Q6lJW9Cb6es8OVw1CC51tBWJDZcwsaW+9CiFbtdd+tyZ8oQ2nemZ4i1fNyhlw3x4ZA7UQPmge3jA&#10;UUmDlOYiUVIb9/lv/9EeE4OWkhZUK6jGLlAi32lMMrJyENwg7AZBH9SdAXfHWCPLkwgHF+QgVs6o&#10;T9iBVcwBFdMcmQoaBvEu9HTHDnGxWiWjg3XNvu4dwEPLwkZvLY9pIlTerg4B0CbEI0A9KphUfICJ&#10;aWaXrYlU//WdrJ53e/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HMV8I8bAgAAIwQAAA4A&#10;AAAAAAAAAQAgAAAAHwEAAGRycy9lMm9Eb2MueG1sUEsFBgAAAAAGAAYAWQEAAKw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48</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9C5B4"/>
    <w:multiLevelType w:val="singleLevel"/>
    <w:tmpl w:val="5E09C5B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E0295"/>
    <w:rsid w:val="048E0295"/>
    <w:rsid w:val="0AD01CB6"/>
    <w:rsid w:val="4A261879"/>
    <w:rsid w:val="78670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Lines="0" w:afterAutospacing="0" w:line="576" w:lineRule="auto"/>
      <w:jc w:val="center"/>
      <w:outlineLvl w:val="0"/>
    </w:pPr>
    <w:rPr>
      <w:rFonts w:ascii="Times New Roman" w:hAnsi="Times New Roman" w:eastAsia="黑体"/>
      <w:kern w:val="44"/>
      <w:sz w:val="32"/>
    </w:rPr>
  </w:style>
  <w:style w:type="paragraph" w:styleId="4">
    <w:name w:val="heading 2"/>
    <w:basedOn w:val="1"/>
    <w:next w:val="1"/>
    <w:unhideWhenUsed/>
    <w:qFormat/>
    <w:uiPriority w:val="0"/>
    <w:pPr>
      <w:keepNext/>
      <w:keepLines/>
      <w:pageBreakBefore w:val="0"/>
      <w:spacing w:before="200" w:beforeLines="0" w:beforeAutospacing="0" w:after="200" w:afterLines="0" w:afterAutospacing="0" w:line="240" w:lineRule="auto"/>
      <w:ind w:firstLine="0" w:firstLineChars="0"/>
      <w:outlineLvl w:val="1"/>
    </w:pPr>
    <w:rPr>
      <w:rFonts w:ascii="Times New Roman" w:hAnsi="Times New Roman" w:eastAsia="宋体" w:cs="Times New Roman"/>
      <w:b/>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2023-03-10T08:38:00Z</dcterms:created>
  <dc:creator>admin</dc:creator>
  <cp:lastModifiedBy>admin</cp:lastModifiedBy>
  <dcterms:modified xsi:type="dcterms:W3CDTF">2023-10-09T10:35:02Z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54021A7C56AC4C3DB74E0F3807ED22DF</vt:lpwstr>
  </property>
</Properties>
</file>